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МИНОБРНАУКИ РОССИИ</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 xml:space="preserve">Федеральное государственное бюджетное образовательное учреждение высшего образования </w:t>
      </w:r>
    </w:p>
    <w:p w:rsidR="001B731A" w:rsidRPr="006D1532" w:rsidRDefault="001B731A" w:rsidP="003C5952">
      <w:pPr>
        <w:widowControl w:val="0"/>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«Гжельский государственный университет»</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(ГГУ)</w:t>
      </w: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Default="001B731A" w:rsidP="003144D8">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color w:val="000000"/>
          <w:sz w:val="28"/>
          <w:szCs w:val="28"/>
        </w:rPr>
      </w:pPr>
      <w:r w:rsidRPr="003144D8">
        <w:rPr>
          <w:rFonts w:ascii="Times New Roman" w:hAnsi="Times New Roman"/>
          <w:bCs/>
          <w:i/>
          <w:color w:val="000000"/>
          <w:sz w:val="28"/>
          <w:szCs w:val="28"/>
        </w:rPr>
        <w:t>Кафедра социально-культурной деятельности и туризма</w:t>
      </w:r>
    </w:p>
    <w:p w:rsidR="001B731A"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autoSpaceDE w:val="0"/>
        <w:autoSpaceDN w:val="0"/>
        <w:adjustRightInd w:val="0"/>
        <w:spacing w:after="0" w:line="240" w:lineRule="auto"/>
        <w:jc w:val="center"/>
        <w:rPr>
          <w:rFonts w:ascii="Times New Roman" w:hAnsi="Times New Roman"/>
          <w:bCs/>
          <w:color w:val="000000"/>
          <w:sz w:val="28"/>
          <w:szCs w:val="36"/>
          <w:u w:val="single"/>
        </w:rPr>
      </w:pPr>
      <w:r w:rsidRPr="006D1532">
        <w:rPr>
          <w:rFonts w:ascii="Times New Roman" w:hAnsi="Times New Roman"/>
          <w:bCs/>
          <w:color w:val="000000"/>
          <w:sz w:val="28"/>
          <w:szCs w:val="36"/>
          <w:u w:val="single"/>
        </w:rPr>
        <w:t>Рабочая программа дисциплины</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color w:val="000000"/>
          <w:sz w:val="28"/>
          <w:szCs w:val="28"/>
        </w:rPr>
      </w:pP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Бизнес-планирование в туризме</w:t>
      </w:r>
      <w:r>
        <w:rPr>
          <w:rFonts w:ascii="Times New Roman" w:hAnsi="Times New Roman"/>
          <w:b/>
          <w:color w:val="000000"/>
          <w:sz w:val="28"/>
          <w:szCs w:val="28"/>
        </w:rPr>
        <w:t xml:space="preserve"> и гостеприимстве</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160897">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tbl>
      <w:tblPr>
        <w:tblW w:w="9889" w:type="dxa"/>
        <w:tblLook w:val="00A0" w:firstRow="1" w:lastRow="0" w:firstColumn="1" w:lastColumn="0" w:noHBand="0" w:noVBand="0"/>
      </w:tblPr>
      <w:tblGrid>
        <w:gridCol w:w="3646"/>
        <w:gridCol w:w="6243"/>
      </w:tblGrid>
      <w:tr w:rsidR="001B731A" w:rsidRPr="00295F77" w:rsidTr="00160897">
        <w:trPr>
          <w:trHeight w:val="409"/>
        </w:trPr>
        <w:tc>
          <w:tcPr>
            <w:tcW w:w="3646" w:type="dxa"/>
          </w:tcPr>
          <w:p w:rsidR="001B731A" w:rsidRPr="006D1532" w:rsidRDefault="001B731A" w:rsidP="00160897">
            <w:pPr>
              <w:widowControl w:val="0"/>
              <w:tabs>
                <w:tab w:val="left" w:leader="underscore" w:pos="9524"/>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Направление подготовки</w:t>
            </w:r>
          </w:p>
        </w:tc>
        <w:tc>
          <w:tcPr>
            <w:tcW w:w="6243" w:type="dxa"/>
            <w:tcBorders>
              <w:top w:val="nil"/>
              <w:left w:val="nil"/>
              <w:bottom w:val="single" w:sz="4" w:space="0" w:color="auto"/>
              <w:right w:val="nil"/>
            </w:tcBorders>
          </w:tcPr>
          <w:p w:rsidR="001B731A" w:rsidRPr="006D1532" w:rsidRDefault="001B731A" w:rsidP="00160897">
            <w:pPr>
              <w:spacing w:after="0" w:line="240" w:lineRule="auto"/>
              <w:rPr>
                <w:rFonts w:ascii="Times New Roman" w:hAnsi="Times New Roman"/>
                <w:color w:val="000000"/>
                <w:sz w:val="28"/>
                <w:szCs w:val="28"/>
              </w:rPr>
            </w:pPr>
            <w:r w:rsidRPr="006D1532">
              <w:rPr>
                <w:rFonts w:ascii="Times New Roman" w:hAnsi="Times New Roman"/>
                <w:color w:val="000000"/>
                <w:sz w:val="28"/>
                <w:szCs w:val="28"/>
              </w:rPr>
              <w:t>44.03.02 Туризм</w:t>
            </w:r>
          </w:p>
        </w:tc>
      </w:tr>
      <w:tr w:rsidR="001B731A" w:rsidRPr="00295F77" w:rsidTr="00160897">
        <w:trPr>
          <w:trHeight w:val="402"/>
        </w:trPr>
        <w:tc>
          <w:tcPr>
            <w:tcW w:w="3646" w:type="dxa"/>
          </w:tcPr>
          <w:p w:rsidR="00E2527E" w:rsidRDefault="00E2527E" w:rsidP="00160897">
            <w:pPr>
              <w:widowControl w:val="0"/>
              <w:tabs>
                <w:tab w:val="left" w:leader="underscore" w:pos="9768"/>
              </w:tabs>
              <w:autoSpaceDE w:val="0"/>
              <w:autoSpaceDN w:val="0"/>
              <w:adjustRightInd w:val="0"/>
              <w:spacing w:after="0" w:line="240" w:lineRule="auto"/>
              <w:ind w:right="-5211"/>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ind w:right="-5211"/>
              <w:rPr>
                <w:rFonts w:ascii="Times New Roman" w:hAnsi="Times New Roman"/>
                <w:bCs/>
                <w:color w:val="000000"/>
                <w:sz w:val="28"/>
                <w:szCs w:val="28"/>
              </w:rPr>
            </w:pPr>
            <w:r w:rsidRPr="006D1532">
              <w:rPr>
                <w:rFonts w:ascii="Times New Roman" w:hAnsi="Times New Roman"/>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E2527E" w:rsidRDefault="00E2527E" w:rsidP="00160897">
            <w:pPr>
              <w:spacing w:after="0" w:line="240" w:lineRule="auto"/>
              <w:jc w:val="both"/>
              <w:rPr>
                <w:rFonts w:ascii="Times New Roman" w:hAnsi="Times New Roman"/>
                <w:color w:val="000000"/>
                <w:sz w:val="28"/>
                <w:szCs w:val="28"/>
              </w:rPr>
            </w:pPr>
          </w:p>
          <w:p w:rsidR="001B731A" w:rsidRPr="006D1532" w:rsidRDefault="001B731A" w:rsidP="00160897">
            <w:pPr>
              <w:spacing w:after="0" w:line="240" w:lineRule="auto"/>
              <w:jc w:val="both"/>
              <w:rPr>
                <w:rFonts w:ascii="Times New Roman" w:hAnsi="Times New Roman"/>
                <w:color w:val="000000"/>
                <w:sz w:val="28"/>
                <w:szCs w:val="28"/>
              </w:rPr>
            </w:pPr>
            <w:r w:rsidRPr="006D1532">
              <w:rPr>
                <w:rFonts w:ascii="Times New Roman" w:hAnsi="Times New Roman"/>
                <w:color w:val="000000"/>
                <w:sz w:val="28"/>
                <w:szCs w:val="28"/>
              </w:rPr>
              <w:t xml:space="preserve">Технология организации и управления туристским и экскурсионным сервисом </w:t>
            </w: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tc>
        <w:tc>
          <w:tcPr>
            <w:tcW w:w="6243" w:type="dxa"/>
            <w:tcBorders>
              <w:top w:val="single" w:sz="4" w:space="0" w:color="auto"/>
              <w:left w:val="nil"/>
              <w:bottom w:val="nil"/>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Квалификация  выпускника</w:t>
            </w:r>
          </w:p>
        </w:tc>
        <w:tc>
          <w:tcPr>
            <w:tcW w:w="6243" w:type="dxa"/>
            <w:tcBorders>
              <w:top w:val="nil"/>
              <w:left w:val="nil"/>
              <w:bottom w:val="single" w:sz="4" w:space="0" w:color="auto"/>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r w:rsidRPr="006D1532">
              <w:rPr>
                <w:rFonts w:ascii="Times New Roman" w:hAnsi="Times New Roman"/>
                <w:bCs/>
                <w:color w:val="000000"/>
                <w:sz w:val="28"/>
                <w:szCs w:val="28"/>
              </w:rPr>
              <w:t>бакалавр</w:t>
            </w:r>
          </w:p>
        </w:tc>
      </w:tr>
    </w:tbl>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Default="001B731A"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E2527E" w:rsidRDefault="00E2527E"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E2527E" w:rsidRPr="006D1532" w:rsidRDefault="00E2527E"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sidRPr="006D1532">
        <w:rPr>
          <w:rFonts w:ascii="Times New Roman" w:hAnsi="Times New Roman"/>
          <w:bCs/>
          <w:color w:val="000000"/>
          <w:sz w:val="28"/>
          <w:szCs w:val="28"/>
        </w:rPr>
        <w:t>пос. Электроизолятор</w:t>
      </w:r>
    </w:p>
    <w:p w:rsidR="001B731A" w:rsidRPr="006D1532" w:rsidRDefault="001B731A"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p w:rsidR="001B731A" w:rsidRPr="006D1532" w:rsidRDefault="003C21CF"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Pr>
          <w:rFonts w:ascii="Times New Roman" w:hAnsi="Times New Roman"/>
          <w:bCs/>
          <w:color w:val="000000"/>
          <w:sz w:val="28"/>
          <w:szCs w:val="28"/>
        </w:rPr>
        <w:t>202</w:t>
      </w:r>
      <w:r w:rsidR="00E2527E">
        <w:rPr>
          <w:rFonts w:ascii="Times New Roman" w:hAnsi="Times New Roman"/>
          <w:bCs/>
          <w:color w:val="000000"/>
          <w:sz w:val="28"/>
          <w:szCs w:val="28"/>
        </w:rPr>
        <w:t>4</w:t>
      </w:r>
      <w:bookmarkStart w:id="0" w:name="_GoBack"/>
      <w:bookmarkEnd w:id="0"/>
    </w:p>
    <w:p w:rsidR="001B731A" w:rsidRPr="006D1532" w:rsidRDefault="001B731A" w:rsidP="00F334B2">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lastRenderedPageBreak/>
        <w:t>Рабочая программа дисциплины «Бизнес-планирование в туризме</w:t>
      </w:r>
      <w:r>
        <w:rPr>
          <w:rFonts w:ascii="Times New Roman" w:hAnsi="Times New Roman"/>
          <w:color w:val="000000"/>
          <w:sz w:val="24"/>
          <w:szCs w:val="24"/>
        </w:rPr>
        <w:t xml:space="preserve"> и гостеприимстве</w:t>
      </w:r>
      <w:r w:rsidRPr="006D1532">
        <w:rPr>
          <w:rFonts w:ascii="Times New Roman" w:hAnsi="Times New Roman"/>
          <w:color w:val="000000"/>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подготовки43.03.02 Туризм.</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090A">
          <w:rPr>
            <w:rFonts w:ascii="Times New Roman" w:hAnsi="Times New Roman"/>
            <w:color w:val="000000"/>
            <w:sz w:val="24"/>
            <w:szCs w:val="24"/>
          </w:rPr>
          <w:t>2014 г</w:t>
        </w:r>
      </w:smartTag>
      <w:r w:rsidRPr="0028090A">
        <w:rPr>
          <w:rFonts w:ascii="Times New Roman" w:hAnsi="Times New Roman"/>
          <w:color w:val="000000"/>
          <w:sz w:val="24"/>
          <w:szCs w:val="24"/>
        </w:rPr>
        <w:t>. N АК-44/05вн).</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1B731A" w:rsidRPr="006D1532" w:rsidRDefault="001B731A" w:rsidP="003C5952">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543"/>
        <w:gridCol w:w="3232"/>
      </w:tblGrid>
      <w:tr w:rsidR="001B731A" w:rsidRPr="00295F77" w:rsidTr="00295F77">
        <w:tc>
          <w:tcPr>
            <w:tcW w:w="2581"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Компетенция</w:t>
            </w:r>
          </w:p>
        </w:tc>
        <w:tc>
          <w:tcPr>
            <w:tcW w:w="3543"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Индикаторы достижения компетенций</w:t>
            </w:r>
          </w:p>
        </w:tc>
        <w:tc>
          <w:tcPr>
            <w:tcW w:w="323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Планируемые результаты обучения по дисциплине</w:t>
            </w:r>
          </w:p>
        </w:tc>
      </w:tr>
      <w:tr w:rsidR="001B731A" w:rsidRPr="00295F77" w:rsidTr="00295F77">
        <w:tc>
          <w:tcPr>
            <w:tcW w:w="2581" w:type="dxa"/>
          </w:tcPr>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ПК-5</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bCs/>
                <w:color w:val="000000"/>
                <w:sz w:val="24"/>
                <w:szCs w:val="24"/>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ПК-5.1. </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Знает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7"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8"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ПК-5.2.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232" w:type="dxa"/>
          </w:tcPr>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Знать:</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9"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10"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 xml:space="preserve">Уметь: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color w:val="000000"/>
                <w:sz w:val="24"/>
                <w:szCs w:val="24"/>
                <w:lang w:eastAsia="en-US"/>
              </w:rPr>
              <w:t xml:space="preserve">  - </w:t>
            </w:r>
            <w:r w:rsidRPr="00295F77">
              <w:rPr>
                <w:rFonts w:ascii="Times New Roman" w:hAnsi="Times New Roman"/>
                <w:color w:val="000000"/>
                <w:sz w:val="24"/>
                <w:szCs w:val="24"/>
              </w:rPr>
              <w:t>находить и обосновывать организационно-управленческие решения;</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применять современные социальные технологии для реализации управленческих процессов;</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Владеть:</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 xml:space="preserve">навыками оценки персонала с целью принятия организационно-управленческих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 xml:space="preserve"> - методами реализации основных управленческих функций;  навыками оценки социальной значимости принимаемых 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color w:val="000000"/>
                <w:sz w:val="24"/>
                <w:szCs w:val="24"/>
              </w:rPr>
              <w:t xml:space="preserve"> - основными приемами принятия управленческих решений и оценки их последствий.</w:t>
            </w:r>
          </w:p>
        </w:tc>
      </w:tr>
      <w:tr w:rsidR="001B731A" w:rsidRPr="00295F77" w:rsidTr="00295F77">
        <w:tc>
          <w:tcPr>
            <w:tcW w:w="2581" w:type="dxa"/>
          </w:tcPr>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ПК-6</w:t>
            </w:r>
          </w:p>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решение</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ПК-6.1. </w:t>
            </w:r>
          </w:p>
          <w:p w:rsidR="001B731A" w:rsidRPr="00295F77" w:rsidRDefault="001B731A" w:rsidP="00295F77">
            <w:pPr>
              <w:pStyle w:val="a9"/>
              <w:ind w:left="0"/>
              <w:rPr>
                <w:b/>
                <w:color w:val="000000"/>
              </w:rPr>
            </w:pPr>
            <w:r w:rsidRPr="00295F77">
              <w:rPr>
                <w:color w:val="000000"/>
              </w:rPr>
              <w:t>Знает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ПК-6.2.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w:t>
            </w:r>
            <w:proofErr w:type="spellStart"/>
            <w:r w:rsidRPr="00295F77">
              <w:rPr>
                <w:rFonts w:ascii="Times New Roman" w:hAnsi="Times New Roman"/>
                <w:color w:val="000000"/>
                <w:sz w:val="24"/>
                <w:szCs w:val="24"/>
              </w:rPr>
              <w:t>предприятий;разрабатывать</w:t>
            </w:r>
            <w:proofErr w:type="spellEnd"/>
            <w:r w:rsidRPr="00295F77">
              <w:rPr>
                <w:rFonts w:ascii="Times New Roman" w:hAnsi="Times New Roman"/>
                <w:color w:val="000000"/>
                <w:sz w:val="24"/>
                <w:szCs w:val="24"/>
              </w:rPr>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и рентабельности предприятия.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232"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b/>
                <w:color w:val="000000"/>
                <w:sz w:val="24"/>
                <w:szCs w:val="24"/>
              </w:rPr>
              <w:t>Знать:</w:t>
            </w:r>
          </w:p>
          <w:p w:rsidR="001B731A" w:rsidRPr="00295F77" w:rsidRDefault="001B731A" w:rsidP="00295F77">
            <w:pPr>
              <w:pStyle w:val="a9"/>
              <w:ind w:left="0"/>
              <w:rPr>
                <w:color w:val="000000"/>
              </w:rPr>
            </w:pPr>
            <w:r w:rsidRPr="00295F77">
              <w:rPr>
                <w:color w:val="000000"/>
              </w:rPr>
              <w:t>-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pStyle w:val="a9"/>
              <w:ind w:left="0"/>
              <w:rPr>
                <w:b/>
                <w:color w:val="000000"/>
              </w:rPr>
            </w:pPr>
            <w:r w:rsidRPr="00295F77">
              <w:rPr>
                <w:b/>
                <w:color w:val="000000"/>
              </w:rPr>
              <w:t>Уметь:</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предприятий;</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 xml:space="preserve"> - </w:t>
            </w:r>
            <w:r w:rsidRPr="00295F77">
              <w:rPr>
                <w:rFonts w:ascii="Times New Roman" w:hAnsi="Times New Roman"/>
                <w:color w:val="000000"/>
                <w:sz w:val="24"/>
                <w:szCs w:val="24"/>
              </w:rPr>
              <w:t xml:space="preserve">разрабатывать мероприятия по повышению эффективности производства, снижению издержек на выпускаемую продукцию;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росту производительности труда;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rPr>
              <w:t xml:space="preserve"> -повышению прибыли и рентабельности предприятия.</w:t>
            </w:r>
          </w:p>
          <w:p w:rsidR="001B731A" w:rsidRPr="00295F77" w:rsidRDefault="001B731A" w:rsidP="00295F77">
            <w:pPr>
              <w:widowControl w:val="0"/>
              <w:numPr>
                <w:ilvl w:val="0"/>
                <w:numId w:val="14"/>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b/>
                <w:color w:val="000000"/>
                <w:sz w:val="24"/>
                <w:szCs w:val="24"/>
              </w:rPr>
              <w:t>Владеть:</w:t>
            </w:r>
          </w:p>
          <w:p w:rsidR="001B731A" w:rsidRPr="00295F77" w:rsidRDefault="001B731A" w:rsidP="00295F77">
            <w:pPr>
              <w:widowControl w:val="0"/>
              <w:numPr>
                <w:ilvl w:val="0"/>
                <w:numId w:val="13"/>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E90D0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2.Место дисциплины (модуля) в структуре образовательной программы</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6D1532" w:rsidRDefault="001B731A" w:rsidP="003C5952">
      <w:pPr>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Дисциплина находится в логической и содержательно-методической взаимосвязи с другими частями 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1B731A" w:rsidRPr="00295F77" w:rsidTr="00E40C9A">
        <w:trPr>
          <w:trHeight w:val="55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Код компетенции</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Предшествующие дисциплины</w:t>
            </w:r>
          </w:p>
        </w:tc>
        <w:tc>
          <w:tcPr>
            <w:tcW w:w="2835"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Параллельно осваиваемые</w:t>
            </w:r>
          </w:p>
        </w:tc>
        <w:tc>
          <w:tcPr>
            <w:tcW w:w="170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Последующие дисциплины</w:t>
            </w:r>
          </w:p>
        </w:tc>
      </w:tr>
      <w:tr w:rsidR="001B731A" w:rsidRPr="00295F77" w:rsidTr="00E40C9A">
        <w:trPr>
          <w:trHeight w:val="1683"/>
        </w:trPr>
        <w:tc>
          <w:tcPr>
            <w:tcW w:w="1819" w:type="dxa"/>
          </w:tcPr>
          <w:p w:rsidR="001B731A" w:rsidRPr="00295F77"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ПК-5</w:t>
            </w:r>
          </w:p>
        </w:tc>
        <w:tc>
          <w:tcPr>
            <w:tcW w:w="3421" w:type="dxa"/>
          </w:tcPr>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Менеджмент туризма и гостеприимства</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Тайм-менеджмент</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Основы социального государства</w:t>
            </w:r>
          </w:p>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Методы принятия управленческих ресурсов</w:t>
            </w:r>
          </w:p>
          <w:p w:rsidR="001B731A" w:rsidRPr="00973495" w:rsidRDefault="001B731A" w:rsidP="00973495">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Управление человеческими </w:t>
            </w:r>
            <w:r>
              <w:rPr>
                <w:rFonts w:ascii="Times New Roman" w:hAnsi="Times New Roman"/>
                <w:color w:val="000000"/>
                <w:sz w:val="24"/>
                <w:szCs w:val="24"/>
                <w:lang w:eastAsia="en-US"/>
              </w:rPr>
              <w:t>ресурсами</w:t>
            </w:r>
          </w:p>
        </w:tc>
        <w:tc>
          <w:tcPr>
            <w:tcW w:w="2835" w:type="dxa"/>
          </w:tcPr>
          <w:p w:rsidR="001B731A" w:rsidRPr="006D1532" w:rsidRDefault="001B731A" w:rsidP="00E40C9A">
            <w:pPr>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Стратегическое планирование в 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r w:rsidR="001B731A" w:rsidRPr="00295F77" w:rsidTr="00E40C9A">
        <w:trPr>
          <w:trHeight w:val="112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ПК-6</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Экономика предприятий сферы туризма и экскурсионного </w:t>
            </w:r>
            <w:r>
              <w:rPr>
                <w:rFonts w:ascii="Times New Roman" w:hAnsi="Times New Roman"/>
                <w:color w:val="000000"/>
                <w:sz w:val="24"/>
                <w:szCs w:val="24"/>
              </w:rPr>
              <w:t>обслуживания</w:t>
            </w:r>
          </w:p>
        </w:tc>
        <w:tc>
          <w:tcPr>
            <w:tcW w:w="2835" w:type="dxa"/>
          </w:tcPr>
          <w:p w:rsidR="001B731A" w:rsidRDefault="001B731A" w:rsidP="0019603F">
            <w:pPr>
              <w:spacing w:after="0" w:line="240" w:lineRule="auto"/>
              <w:rPr>
                <w:rFonts w:ascii="Times New Roman" w:hAnsi="Times New Roman"/>
                <w:color w:val="000000"/>
                <w:sz w:val="24"/>
                <w:szCs w:val="24"/>
              </w:rPr>
            </w:pPr>
            <w:r>
              <w:rPr>
                <w:rFonts w:ascii="Times New Roman" w:hAnsi="Times New Roman"/>
                <w:color w:val="000000"/>
                <w:sz w:val="24"/>
                <w:szCs w:val="24"/>
              </w:rPr>
              <w:t>Анализ финансово-хозяйственной деятельности туристского предприятия</w:t>
            </w:r>
          </w:p>
          <w:p w:rsidR="001B731A" w:rsidRPr="006D1532" w:rsidRDefault="001B731A" w:rsidP="0019603F">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Стратегическое планирование в </w:t>
            </w:r>
            <w:r>
              <w:rPr>
                <w:rFonts w:ascii="Times New Roman" w:hAnsi="Times New Roman"/>
                <w:color w:val="000000"/>
                <w:sz w:val="24"/>
                <w:szCs w:val="24"/>
              </w:rPr>
              <w:t>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bl>
    <w:p w:rsidR="001B731A" w:rsidRPr="0028090A" w:rsidRDefault="001B731A" w:rsidP="0028090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31A" w:rsidRPr="006D1532" w:rsidRDefault="001B731A" w:rsidP="00A6419D">
      <w:pPr>
        <w:spacing w:after="0" w:line="240" w:lineRule="auto"/>
        <w:ind w:firstLine="567"/>
        <w:jc w:val="both"/>
        <w:rPr>
          <w:rFonts w:ascii="Times New Roman" w:hAnsi="Times New Roman"/>
          <w:color w:val="000000"/>
          <w:sz w:val="24"/>
          <w:szCs w:val="24"/>
        </w:rPr>
      </w:pPr>
      <w:r w:rsidRPr="006D1532">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3.Объем дисциплины</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highlight w:val="re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084"/>
        <w:gridCol w:w="1186"/>
        <w:gridCol w:w="1186"/>
      </w:tblGrid>
      <w:tr w:rsidR="009E3A1B" w:rsidRPr="00295F77" w:rsidTr="000F12A3">
        <w:tc>
          <w:tcPr>
            <w:tcW w:w="6004" w:type="dxa"/>
            <w:gridSpan w:val="2"/>
            <w:vMerge w:val="restart"/>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Виды учебной работы</w:t>
            </w:r>
          </w:p>
        </w:tc>
        <w:tc>
          <w:tcPr>
            <w:tcW w:w="3456" w:type="dxa"/>
            <w:gridSpan w:val="3"/>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Формы обучения</w:t>
            </w:r>
          </w:p>
        </w:tc>
      </w:tr>
      <w:tr w:rsidR="009E3A1B" w:rsidRPr="00295F77" w:rsidTr="000D2627">
        <w:tc>
          <w:tcPr>
            <w:tcW w:w="6004" w:type="dxa"/>
            <w:gridSpan w:val="2"/>
            <w:vMerge/>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Заочная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Pr>
                <w:rFonts w:ascii="Times New Roman" w:hAnsi="Times New Roman"/>
                <w:b/>
                <w:i/>
                <w:color w:val="000000"/>
                <w:sz w:val="24"/>
                <w:szCs w:val="24"/>
              </w:rPr>
              <w:t xml:space="preserve">Очно-заочная </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Общая трудоемкость</w:t>
            </w:r>
            <w:r w:rsidRPr="00295F77">
              <w:rPr>
                <w:rFonts w:ascii="Times New Roman" w:hAnsi="Times New Roman"/>
                <w:color w:val="000000"/>
                <w:sz w:val="24"/>
                <w:szCs w:val="24"/>
              </w:rPr>
              <w:t>: зачетные единицы/часы</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Семестр</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7</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5 курс</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Контактная </w:t>
            </w:r>
            <w:proofErr w:type="spellStart"/>
            <w:r w:rsidRPr="00295F77">
              <w:rPr>
                <w:rFonts w:ascii="Times New Roman" w:hAnsi="Times New Roman"/>
                <w:b/>
                <w:color w:val="000000"/>
                <w:sz w:val="24"/>
                <w:szCs w:val="24"/>
              </w:rPr>
              <w:t>работас</w:t>
            </w:r>
            <w:proofErr w:type="spellEnd"/>
            <w:r w:rsidRPr="00295F77">
              <w:rPr>
                <w:rFonts w:ascii="Times New Roman" w:hAnsi="Times New Roman"/>
                <w:b/>
                <w:color w:val="000000"/>
                <w:sz w:val="24"/>
                <w:szCs w:val="24"/>
              </w:rPr>
              <w:t xml:space="preserve"> преподавателем</w:t>
            </w:r>
            <w:r w:rsidRPr="00295F77">
              <w:rPr>
                <w:rFonts w:ascii="Times New Roman" w:hAnsi="Times New Roman"/>
                <w:color w:val="000000"/>
                <w:sz w:val="24"/>
                <w:szCs w:val="24"/>
              </w:rPr>
              <w:t>:</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val="restart"/>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Лекционные занятия</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Практические занятия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Лабораторные работы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Промежуточная аттестация: зачет (</w:t>
            </w:r>
            <w:r w:rsidRPr="00295F77">
              <w:rPr>
                <w:rFonts w:ascii="Times New Roman" w:hAnsi="Times New Roman"/>
                <w:i/>
                <w:color w:val="000000"/>
                <w:sz w:val="24"/>
                <w:szCs w:val="24"/>
              </w:rPr>
              <w:t>в том числе: в форме контактной работы/в форме СРС)</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Самостоятельная работа</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110</w:t>
            </w:r>
          </w:p>
        </w:tc>
      </w:tr>
    </w:tbl>
    <w:p w:rsidR="001B731A" w:rsidRDefault="001B731A" w:rsidP="0028090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0F2EDB">
      <w:pPr>
        <w:pStyle w:val="a9"/>
        <w:numPr>
          <w:ilvl w:val="1"/>
          <w:numId w:val="22"/>
        </w:numPr>
        <w:jc w:val="center"/>
        <w:rPr>
          <w:b/>
          <w:color w:val="000000"/>
        </w:rPr>
      </w:pPr>
      <w:r w:rsidRPr="006D1532">
        <w:rPr>
          <w:b/>
          <w:color w:val="000000"/>
        </w:rPr>
        <w:t>Распределение часов по разделам/темам и видам работы</w:t>
      </w:r>
    </w:p>
    <w:p w:rsidR="001B731A" w:rsidRPr="006D1532" w:rsidRDefault="001B731A" w:rsidP="000F2EDB">
      <w:pPr>
        <w:pStyle w:val="a9"/>
        <w:numPr>
          <w:ilvl w:val="2"/>
          <w:numId w:val="22"/>
        </w:numPr>
        <w:jc w:val="center"/>
        <w:rPr>
          <w:b/>
          <w:color w:val="000000"/>
        </w:rPr>
      </w:pPr>
      <w:r w:rsidRPr="006D1532">
        <w:rPr>
          <w:b/>
          <w:color w:val="000000"/>
        </w:rPr>
        <w:t>Очная форма обучения</w:t>
      </w:r>
    </w:p>
    <w:p w:rsidR="001B731A" w:rsidRPr="006D1532" w:rsidRDefault="001B731A" w:rsidP="000F2EDB">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383"/>
        <w:gridCol w:w="1276"/>
        <w:gridCol w:w="1336"/>
        <w:gridCol w:w="1418"/>
        <w:gridCol w:w="2410"/>
      </w:tblGrid>
      <w:tr w:rsidR="001B731A" w:rsidRPr="00295F77" w:rsidTr="00295F77">
        <w:tc>
          <w:tcPr>
            <w:tcW w:w="562"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383"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440"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4030"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336" w:type="dxa"/>
          </w:tcPr>
          <w:p w:rsidR="001B731A" w:rsidRPr="00295F77" w:rsidRDefault="001B731A" w:rsidP="00295F77">
            <w:pPr>
              <w:widowControl w:val="0"/>
              <w:autoSpaceDE w:val="0"/>
              <w:autoSpaceDN w:val="0"/>
              <w:adjustRightInd w:val="0"/>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 Источники финансирования деятельности 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Планирование инвестиций</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r>
      <w:tr w:rsidR="001B731A" w:rsidRPr="00295F77" w:rsidTr="00295F77">
        <w:tc>
          <w:tcPr>
            <w:tcW w:w="562" w:type="dxa"/>
          </w:tcPr>
          <w:p w:rsidR="001B731A" w:rsidRPr="00295F77" w:rsidRDefault="001B731A" w:rsidP="00295F77">
            <w:pPr>
              <w:widowControl w:val="0"/>
              <w:autoSpaceDE w:val="0"/>
              <w:autoSpaceDN w:val="0"/>
              <w:adjustRightInd w:val="0"/>
              <w:spacing w:after="0" w:line="240" w:lineRule="auto"/>
              <w:ind w:left="360"/>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Итого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r>
    </w:tbl>
    <w:p w:rsidR="001B731A" w:rsidRPr="006D1532" w:rsidRDefault="001B731A" w:rsidP="003C5952">
      <w:pPr>
        <w:widowControl w:val="0"/>
        <w:autoSpaceDE w:val="0"/>
        <w:autoSpaceDN w:val="0"/>
        <w:adjustRightInd w:val="0"/>
        <w:spacing w:after="0" w:line="240" w:lineRule="auto"/>
        <w:ind w:left="360"/>
        <w:jc w:val="both"/>
        <w:rPr>
          <w:rFonts w:ascii="Times New Roman" w:hAnsi="Times New Roman"/>
          <w:color w:val="000000"/>
          <w:sz w:val="24"/>
          <w:szCs w:val="24"/>
        </w:rPr>
      </w:pPr>
      <w:r w:rsidRPr="006D1532">
        <w:rPr>
          <w:rFonts w:ascii="Times New Roman" w:hAnsi="Times New Roman"/>
          <w:color w:val="000000"/>
          <w:sz w:val="24"/>
          <w:szCs w:val="24"/>
        </w:rPr>
        <w:t>*- в интерактивной форме</w:t>
      </w: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6D1532">
      <w:pPr>
        <w:pStyle w:val="a9"/>
        <w:numPr>
          <w:ilvl w:val="2"/>
          <w:numId w:val="22"/>
        </w:numPr>
        <w:jc w:val="center"/>
        <w:rPr>
          <w:b/>
          <w:color w:val="000000"/>
        </w:rPr>
      </w:pPr>
      <w:r w:rsidRPr="006D1532">
        <w:rPr>
          <w:b/>
          <w:color w:val="000000"/>
        </w:rPr>
        <w:t>Заочная форма обучения</w:t>
      </w:r>
    </w:p>
    <w:p w:rsidR="001B731A" w:rsidRPr="006D1532" w:rsidRDefault="001B731A" w:rsidP="006D1532">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1B731A" w:rsidRPr="00295F77" w:rsidTr="00295F77">
        <w:tc>
          <w:tcPr>
            <w:tcW w:w="56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16</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 в интерактивной форме</w:t>
      </w:r>
    </w:p>
    <w:p w:rsidR="002C0C64" w:rsidRPr="006D1532" w:rsidRDefault="002C0C64" w:rsidP="003C5952">
      <w:pPr>
        <w:widowControl w:val="0"/>
        <w:autoSpaceDE w:val="0"/>
        <w:autoSpaceDN w:val="0"/>
        <w:adjustRightInd w:val="0"/>
        <w:spacing w:after="0" w:line="240" w:lineRule="auto"/>
        <w:jc w:val="both"/>
        <w:rPr>
          <w:rFonts w:ascii="Times New Roman" w:hAnsi="Times New Roman"/>
          <w:color w:val="000000"/>
          <w:sz w:val="24"/>
          <w:szCs w:val="24"/>
        </w:rPr>
      </w:pPr>
    </w:p>
    <w:p w:rsidR="002C0C64" w:rsidRPr="006D1532" w:rsidRDefault="002C0C64" w:rsidP="002C0C64">
      <w:pPr>
        <w:pStyle w:val="a9"/>
        <w:numPr>
          <w:ilvl w:val="2"/>
          <w:numId w:val="22"/>
        </w:numPr>
        <w:rPr>
          <w:b/>
          <w:color w:val="000000"/>
        </w:rPr>
      </w:pPr>
      <w:r>
        <w:rPr>
          <w:b/>
          <w:color w:val="000000"/>
        </w:rPr>
        <w:t>Очно-з</w:t>
      </w:r>
      <w:r w:rsidRPr="006D1532">
        <w:rPr>
          <w:b/>
          <w:color w:val="000000"/>
        </w:rPr>
        <w:t>аочная форма обучения</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2C0C64" w:rsidRPr="00295F77" w:rsidTr="00B70AA3">
        <w:tc>
          <w:tcPr>
            <w:tcW w:w="56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2C0C64" w:rsidRPr="00295F77" w:rsidRDefault="002C0C64" w:rsidP="00B70AA3">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2C0C64" w:rsidRPr="00295F77" w:rsidRDefault="002C0C64" w:rsidP="00B70AA3">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2C0C64">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r>
              <w:rPr>
                <w:rFonts w:ascii="Times New Roman" w:hAnsi="Times New Roman"/>
                <w:color w:val="000000"/>
                <w:sz w:val="24"/>
                <w:szCs w:val="24"/>
              </w:rPr>
              <w:t>10</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427520">
      <w:pPr>
        <w:numPr>
          <w:ilvl w:val="1"/>
          <w:numId w:val="23"/>
        </w:numPr>
        <w:autoSpaceDE w:val="0"/>
        <w:autoSpaceDN w:val="0"/>
        <w:adjustRightInd w:val="0"/>
        <w:spacing w:after="0" w:line="240" w:lineRule="auto"/>
        <w:ind w:firstLine="66"/>
        <w:jc w:val="both"/>
        <w:rPr>
          <w:rFonts w:ascii="Times New Roman" w:hAnsi="Times New Roman"/>
          <w:b/>
          <w:i/>
          <w:color w:val="000000"/>
          <w:sz w:val="24"/>
          <w:szCs w:val="24"/>
        </w:rPr>
      </w:pPr>
      <w:r w:rsidRPr="006D1532">
        <w:rPr>
          <w:rFonts w:ascii="Times New Roman" w:hAnsi="Times New Roman"/>
          <w:b/>
          <w:i/>
          <w:color w:val="000000"/>
          <w:sz w:val="24"/>
          <w:szCs w:val="24"/>
        </w:rPr>
        <w:t>Программа дисциплины, структурированная по темам / разделам</w:t>
      </w:r>
    </w:p>
    <w:p w:rsidR="001B731A" w:rsidRPr="006D1532" w:rsidRDefault="001B731A" w:rsidP="00EB6396">
      <w:pPr>
        <w:autoSpaceDE w:val="0"/>
        <w:autoSpaceDN w:val="0"/>
        <w:adjustRightInd w:val="0"/>
        <w:spacing w:after="0" w:line="240" w:lineRule="auto"/>
        <w:ind w:left="1440"/>
        <w:jc w:val="center"/>
        <w:rPr>
          <w:rFonts w:ascii="Times New Roman" w:hAnsi="Times New Roman"/>
          <w:b/>
          <w:color w:val="000000"/>
          <w:sz w:val="24"/>
          <w:szCs w:val="24"/>
        </w:rPr>
      </w:pPr>
    </w:p>
    <w:p w:rsidR="001B731A" w:rsidRPr="006D1532" w:rsidRDefault="001B731A" w:rsidP="00427520">
      <w:pPr>
        <w:numPr>
          <w:ilvl w:val="2"/>
          <w:numId w:val="23"/>
        </w:numPr>
        <w:autoSpaceDE w:val="0"/>
        <w:autoSpaceDN w:val="0"/>
        <w:adjustRightInd w:val="0"/>
        <w:spacing w:after="0" w:line="240" w:lineRule="auto"/>
        <w:ind w:hanging="436"/>
        <w:rPr>
          <w:rFonts w:ascii="Times New Roman" w:hAnsi="Times New Roman"/>
          <w:b/>
          <w:color w:val="000000"/>
          <w:sz w:val="24"/>
          <w:szCs w:val="24"/>
        </w:rPr>
      </w:pPr>
      <w:r w:rsidRPr="006D1532">
        <w:rPr>
          <w:rFonts w:ascii="Times New Roman" w:hAnsi="Times New Roman"/>
          <w:b/>
          <w:color w:val="000000"/>
          <w:sz w:val="24"/>
          <w:szCs w:val="24"/>
        </w:rPr>
        <w:t xml:space="preserve"> Содержание лекционного курса</w:t>
      </w:r>
    </w:p>
    <w:p w:rsidR="001B731A" w:rsidRPr="006D1532" w:rsidRDefault="001B731A" w:rsidP="006D1532">
      <w:pPr>
        <w:autoSpaceDE w:val="0"/>
        <w:autoSpaceDN w:val="0"/>
        <w:adjustRightInd w:val="0"/>
        <w:spacing w:after="0" w:line="240" w:lineRule="auto"/>
        <w:ind w:left="720"/>
        <w:rPr>
          <w:rFonts w:ascii="Times New Roman" w:hAnsi="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977"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567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Содержание лекционного занятия</w:t>
            </w: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Предмет и содержание бизнес-планирования, его роль в </w:t>
            </w:r>
            <w:proofErr w:type="spellStart"/>
            <w:r w:rsidRPr="00295F77">
              <w:rPr>
                <w:rFonts w:ascii="Times New Roman" w:hAnsi="Times New Roman"/>
                <w:color w:val="000000"/>
                <w:sz w:val="24"/>
                <w:szCs w:val="24"/>
              </w:rPr>
              <w:t>рыночнойэкономике</w:t>
            </w:r>
            <w:proofErr w:type="spellEnd"/>
            <w:r w:rsidRPr="00295F77">
              <w:rPr>
                <w:rFonts w:ascii="Times New Roman" w:hAnsi="Times New Roman"/>
                <w:color w:val="000000"/>
                <w:sz w:val="24"/>
                <w:szCs w:val="24"/>
              </w:rPr>
              <w:t>. 1.Социально-экономическая сущность бизнес-плана. Основные принципы маркетинга. Цели и задачи бизнес-планирования. Особенности бизнес-плана в российской экономике. Основные функции бизнес-планирования. 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Подготовка к разработке и составлению бизнес-плана. Структура проекта. Определение сути проекта (профиль компании, продукты и услуги). Бизнес-идея проекта. Анализ возможностей и препятствий (анализ отрасли, клиентов, рынка).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условия использования помещения и права собственности на него; ближайшие транспортные магистрали.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Резюме должно быть составлено содержательно и кратко, выявить и обозначить ключевые позиции проекта.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 Анализ внутренней среды предприятия, структуры рынка и расчет емкости рынка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Определение ценовой стратегии. Анализ  внутренних возможностей предприятия: производство,  распределение и сбыт, организационная структура и менеджмент, маркетинг, финансы. Изучение товарной структуры рынка. Оценка конъюнктуры рынка. Общая структура спроса. Прогноз основных  показателей рынка.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Сегментирование рынка. Выбор методов рыночной сегментации рынка. Целевой сегмент рынка и позиционирование туристских товаров и услуг.</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w:t>
            </w:r>
            <w:proofErr w:type="spellStart"/>
            <w:r w:rsidRPr="00295F77">
              <w:rPr>
                <w:rFonts w:ascii="Times New Roman" w:hAnsi="Times New Roman"/>
                <w:color w:val="000000"/>
                <w:sz w:val="24"/>
                <w:szCs w:val="24"/>
              </w:rPr>
              <w:t>компании.Производственный</w:t>
            </w:r>
            <w:proofErr w:type="spellEnd"/>
            <w:r w:rsidRPr="00295F77">
              <w:rPr>
                <w:rFonts w:ascii="Times New Roman" w:hAnsi="Times New Roman"/>
                <w:color w:val="000000"/>
                <w:sz w:val="24"/>
                <w:szCs w:val="24"/>
              </w:rPr>
              <w:t xml:space="preserve"> план. Производственная программа предприятия. Планируемый объем продаж. Потребности в основных фондах.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 Разработка организационной структуры фирмы. Штатное расписание, ФОТ и формы оплаты труда. Расчет потребности в персонале и заработной плате.</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Классификация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Организационно-правовые формы ведения бизнеса.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97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Оценка и страхование риска. Хеджирование. Анализ риска. Основы финансового риска. Потребность в инвестициях. Рассмотрение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-функциональное  назначение товаров и услуги,</w:t>
            </w:r>
            <w:r w:rsidRPr="00295F77">
              <w:rPr>
                <w:rFonts w:ascii="Times New Roman" w:hAnsi="Times New Roman"/>
                <w:color w:val="000000"/>
                <w:sz w:val="24"/>
                <w:szCs w:val="24"/>
              </w:rPr>
              <w:tab/>
              <w:t>для  каких  целей  они предназначены;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стоимость товаров и услуг  зависимости</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технологичность и универсальность товаров и услуг;</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соответствие услуг принятым стандартам;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на какой стадии находится услуга в настоящее  время (идея,  рабочий проект и т. п.);</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требования к контролю качества услуги.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977"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движения денежных потоков за счет текущей, инвестиционной и финансовой деятельности организации.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Оценка эффективности бизнес 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w:t>
            </w:r>
          </w:p>
        </w:tc>
      </w:tr>
    </w:tbl>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EB6396">
      <w:pPr>
        <w:autoSpaceDE w:val="0"/>
        <w:autoSpaceDN w:val="0"/>
        <w:adjustRightInd w:val="0"/>
        <w:spacing w:after="0" w:line="240" w:lineRule="auto"/>
        <w:rPr>
          <w:rFonts w:ascii="Times New Roman" w:hAnsi="Times New Roman"/>
          <w:b/>
          <w:color w:val="000000"/>
          <w:sz w:val="24"/>
          <w:szCs w:val="24"/>
        </w:rPr>
      </w:pPr>
    </w:p>
    <w:p w:rsidR="001B731A" w:rsidRPr="006D1532" w:rsidRDefault="001B731A" w:rsidP="006D1532">
      <w:pPr>
        <w:pStyle w:val="a9"/>
        <w:numPr>
          <w:ilvl w:val="2"/>
          <w:numId w:val="23"/>
        </w:numPr>
        <w:rPr>
          <w:b/>
          <w:color w:val="000000"/>
        </w:rPr>
      </w:pPr>
      <w:r w:rsidRPr="006D1532">
        <w:rPr>
          <w:b/>
          <w:color w:val="000000"/>
        </w:rPr>
        <w:t>Содержание практических занятий</w:t>
      </w:r>
    </w:p>
    <w:p w:rsidR="001B731A" w:rsidRPr="006D1532" w:rsidRDefault="001B731A" w:rsidP="006D1532">
      <w:pPr>
        <w:pStyle w:val="a9"/>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820"/>
        <w:gridCol w:w="4538"/>
      </w:tblGrid>
      <w:tr w:rsidR="001B731A" w:rsidRPr="00295F77" w:rsidTr="00295F77">
        <w:tc>
          <w:tcPr>
            <w:tcW w:w="61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382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453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Содержание практического занятия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4538" w:type="dxa"/>
          </w:tcPr>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1.Сущность бизнес-планирования.</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-Причины разработки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-Основная цель бизнес-планирования.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2.Три ключевых вопроса бизнес-плана</w:t>
            </w:r>
            <w:r w:rsidRPr="00295F77">
              <w:rPr>
                <w:rFonts w:ascii="Times New Roman" w:hAnsi="Times New Roman"/>
                <w:color w:val="000000"/>
                <w:sz w:val="24"/>
                <w:szCs w:val="24"/>
              </w:rPr>
              <w:t xml:space="preserve">. Где? Куда? Как?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3.Основные этапы бизнес-планирования</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-Этап бизнес-анализа. Цель бизнес-анализа.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4.Этап оценки целей,</w:t>
            </w:r>
            <w:r w:rsidRPr="00295F77">
              <w:rPr>
                <w:rFonts w:ascii="Times New Roman" w:hAnsi="Times New Roman"/>
                <w:color w:val="000000"/>
                <w:sz w:val="24"/>
                <w:szCs w:val="24"/>
              </w:rPr>
              <w:t xml:space="preserve"> предпосылок ресурсов. Период 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5.Миссия фирмы</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6.Этап разработки бизнес-плана.</w:t>
            </w:r>
            <w:r w:rsidRPr="00295F77">
              <w:rPr>
                <w:rFonts w:ascii="Times New Roman" w:hAnsi="Times New Roman"/>
                <w:color w:val="000000"/>
                <w:sz w:val="24"/>
                <w:szCs w:val="24"/>
              </w:rPr>
              <w:t xml:space="preserve">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7.Составители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Рефераты</w:t>
            </w:r>
            <w:r w:rsidRPr="00295F77">
              <w:rPr>
                <w:rFonts w:ascii="Times New Roman" w:hAnsi="Times New Roman"/>
                <w:color w:val="000000"/>
                <w:sz w:val="24"/>
                <w:szCs w:val="24"/>
              </w:rPr>
              <w:t xml:space="preserve"> на тему:</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основные этапы бизнес-планирования, 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-Цель бизнес-анализа, оценка целей, предпосылок ресурсов.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-Период планирования. Миссия фирмы. </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1.Предмет и содержание бизнес</w:t>
            </w:r>
            <w:r w:rsidRPr="00295F77">
              <w:rPr>
                <w:rFonts w:ascii="Times New Roman" w:hAnsi="Times New Roman"/>
                <w:color w:val="000000"/>
                <w:sz w:val="24"/>
                <w:szCs w:val="24"/>
              </w:rPr>
              <w:t xml:space="preserve">-планирования, его роль в рыночной экономике.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2.Социально-экономическая сущность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3.Основные принципы маркетинга</w:t>
            </w:r>
            <w:r w:rsidRPr="00295F77">
              <w:rPr>
                <w:rFonts w:ascii="Times New Roman" w:hAnsi="Times New Roman"/>
                <w:color w:val="000000"/>
                <w:sz w:val="24"/>
                <w:szCs w:val="24"/>
              </w:rPr>
              <w:t>. Цели и задачи бизнес-планирования.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3.Особенности бизнес-плана в российской экономике.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4.Основные функции бизнес-планирования:</w:t>
            </w:r>
            <w:r w:rsidRPr="00295F77">
              <w:rPr>
                <w:rFonts w:ascii="Times New Roman" w:hAnsi="Times New Roman"/>
                <w:color w:val="000000"/>
                <w:sz w:val="24"/>
                <w:szCs w:val="24"/>
              </w:rPr>
              <w:t xml:space="preserve"> разработка общей концепции, генеральной стратегии развития предприятия; планирование, привлечение денежных средств и потенциальных партнеров.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5.Общие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6.Подготовка к разработке и составлению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7.Структура проекта</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Определение сути проекта (профиль компании, продукты и услуги). Бизнес-идея проекта. Порядок проведения </w:t>
            </w:r>
            <w:proofErr w:type="spellStart"/>
            <w:r w:rsidRPr="00295F77">
              <w:rPr>
                <w:rFonts w:ascii="Times New Roman" w:hAnsi="Times New Roman"/>
                <w:color w:val="000000"/>
                <w:sz w:val="24"/>
                <w:szCs w:val="24"/>
              </w:rPr>
              <w:t>предпроектных</w:t>
            </w:r>
            <w:proofErr w:type="spellEnd"/>
            <w:r w:rsidRPr="00295F77">
              <w:rPr>
                <w:rFonts w:ascii="Times New Roman" w:hAnsi="Times New Roman"/>
                <w:color w:val="000000"/>
                <w:sz w:val="24"/>
                <w:szCs w:val="24"/>
              </w:rPr>
              <w:t xml:space="preserve"> исследований. Анализ возможностей и препятствий (анализ отрасли, клиентов,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Рефераты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1.Виды моделей, применяемых при бизнес-планировании. Методы сбора материала могут быть классифицированы по признаку способа полученной информации.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 Сервис в системе товарной политики туристского предприятия. Порядок разработки и выбора турпродукта.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 Представление характеристики продукции и услуг в бизнес-плане. Сравнительный анализ по основным показателям с товарами-аналогами.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Характеристика функциональных и потребительских свойств основных и дополнительных товаров и услуг.</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1.Последовательность разработки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-Резюме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-Общая характеристика организации, отрасли, продукции.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-План маркетинга.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-План производства.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Оценка рисков и страхование.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Финансовый план.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b/>
                <w:color w:val="000000"/>
                <w:sz w:val="24"/>
                <w:szCs w:val="24"/>
              </w:rPr>
              <w:t>.Основные разделы бизнес-плана и их характеристика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color w:val="000000"/>
                <w:sz w:val="24"/>
                <w:szCs w:val="24"/>
              </w:rPr>
              <w:t>3.</w:t>
            </w:r>
            <w:r w:rsidRPr="00295F77">
              <w:rPr>
                <w:rFonts w:ascii="Times New Roman" w:hAnsi="Times New Roman"/>
                <w:b/>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Cs/>
                <w:color w:val="000000"/>
                <w:sz w:val="24"/>
                <w:szCs w:val="24"/>
              </w:rPr>
            </w:pPr>
            <w:r w:rsidRPr="00295F77">
              <w:rPr>
                <w:rFonts w:ascii="Times New Roman" w:hAnsi="Times New Roman"/>
                <w:color w:val="000000"/>
                <w:sz w:val="24"/>
                <w:szCs w:val="24"/>
              </w:rPr>
              <w:t>- условия использования помещения и права собственности.</w:t>
            </w:r>
          </w:p>
          <w:p w:rsidR="001B731A" w:rsidRPr="00295F77" w:rsidRDefault="001B731A" w:rsidP="00295F77">
            <w:pPr>
              <w:spacing w:before="240" w:after="120" w:line="240" w:lineRule="auto"/>
              <w:jc w:val="both"/>
              <w:rPr>
                <w:rFonts w:ascii="Times New Roman" w:hAnsi="Times New Roman"/>
                <w:color w:val="000000"/>
                <w:sz w:val="24"/>
                <w:szCs w:val="24"/>
              </w:rPr>
            </w:pPr>
            <w:r w:rsidRPr="00295F77">
              <w:rPr>
                <w:rFonts w:ascii="Times New Roman" w:hAnsi="Times New Roman"/>
                <w:bCs/>
                <w:color w:val="000000"/>
                <w:sz w:val="24"/>
                <w:szCs w:val="24"/>
              </w:rPr>
              <w:t>4.</w:t>
            </w:r>
            <w:r w:rsidRPr="00295F77">
              <w:rPr>
                <w:rFonts w:ascii="Times New Roman" w:hAnsi="Times New Roman"/>
                <w:b/>
                <w:bCs/>
                <w:color w:val="000000"/>
                <w:sz w:val="24"/>
                <w:szCs w:val="24"/>
              </w:rPr>
              <w:t>Составить структуру бизнес-плана, для соответствующей отрасли</w:t>
            </w:r>
            <w:r w:rsidRPr="00295F77">
              <w:rPr>
                <w:rFonts w:ascii="Times New Roman" w:hAnsi="Times New Roman"/>
                <w:bCs/>
                <w:color w:val="000000"/>
                <w:sz w:val="24"/>
                <w:szCs w:val="24"/>
              </w:rPr>
              <w:t>:</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color w:val="000000"/>
                <w:sz w:val="24"/>
                <w:szCs w:val="24"/>
              </w:rPr>
              <w:t>-</w:t>
            </w:r>
            <w:r w:rsidRPr="00295F77">
              <w:rPr>
                <w:rFonts w:ascii="Times New Roman" w:hAnsi="Times New Roman"/>
                <w:bCs/>
                <w:color w:val="000000"/>
                <w:sz w:val="24"/>
                <w:szCs w:val="24"/>
              </w:rPr>
              <w:t xml:space="preserve">Составление характеристики предприятия социально- культурного сервиса.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-Определение в данном разделе бизнес- плана: время и организационно-правовая форма создания учреждения, организации;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-Основные цели и задачи организации на ближайший период и на перспективу;</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-Финансирование предприятия;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-Каковы преимущества предприятия;   используемые ноу-хау;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-Территориальное расположение клиентов;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-Географическое расположение предприятия его преимущества и недостатки;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-Схема используемого помещения для осуществления производственно- хозяйственной деятельности;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-Условия использования помещения и права собственности на него; </w:t>
            </w:r>
          </w:p>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-Ближайшие транспортные магистрали.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Приступать к составлению текста резюме следует после того, как все положения и расчеты бизнес-плана будут готовы.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    Составление планов подразделений</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b/>
                <w:color w:val="000000"/>
                <w:sz w:val="24"/>
                <w:szCs w:val="24"/>
              </w:rPr>
              <w:t>Составить план маркетинга компании.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-Его структура и содержание.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-Определение спроса и возможностей рынка.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-Стратегия маркетинга. Определение ценовой стратегии.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2.Анализ внутренних возможностей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-производство, распределение и сбыт, организационная структура и менеджмент, маркетинг, финансы.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 Изучение товарной структуры рынка.</w:t>
            </w:r>
            <w:r w:rsidRPr="00295F77">
              <w:rPr>
                <w:rFonts w:ascii="Times New Roman" w:hAnsi="Times New Roman"/>
                <w:color w:val="000000"/>
                <w:sz w:val="24"/>
                <w:szCs w:val="24"/>
              </w:rPr>
              <w:t xml:space="preserve"> Оценка конъюнктуры рынка. Общая структура спроса.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4.Прогноз основных показателей рынка.</w:t>
            </w:r>
            <w:r w:rsidRPr="00295F77">
              <w:rPr>
                <w:rFonts w:ascii="Times New Roman" w:hAnsi="Times New Roman"/>
                <w:color w:val="000000"/>
                <w:sz w:val="24"/>
                <w:szCs w:val="24"/>
              </w:rPr>
              <w:t xml:space="preserve">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Сегментирование рынка. </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5.Основные критерии сегментирования:</w:t>
            </w:r>
            <w:r w:rsidRPr="00295F77">
              <w:rPr>
                <w:rFonts w:ascii="Times New Roman" w:hAnsi="Times New Roman"/>
                <w:color w:val="000000"/>
                <w:sz w:val="24"/>
                <w:szCs w:val="24"/>
              </w:rPr>
              <w:t xml:space="preserve"> географический, демографический, социально-экономический, </w:t>
            </w:r>
            <w:proofErr w:type="spellStart"/>
            <w:r w:rsidRPr="00295F77">
              <w:rPr>
                <w:rFonts w:ascii="Times New Roman" w:hAnsi="Times New Roman"/>
                <w:color w:val="000000"/>
                <w:sz w:val="24"/>
                <w:szCs w:val="24"/>
              </w:rPr>
              <w:t>психографический</w:t>
            </w:r>
            <w:proofErr w:type="spellEnd"/>
            <w:r w:rsidRPr="00295F77">
              <w:rPr>
                <w:rFonts w:ascii="Times New Roman" w:hAnsi="Times New Roman"/>
                <w:color w:val="000000"/>
                <w:sz w:val="24"/>
                <w:szCs w:val="24"/>
              </w:rPr>
              <w:t xml:space="preserve">. </w:t>
            </w:r>
            <w:r w:rsidRPr="00295F77">
              <w:rPr>
                <w:rFonts w:ascii="Times New Roman" w:hAnsi="Times New Roman"/>
                <w:b/>
                <w:color w:val="000000"/>
                <w:sz w:val="24"/>
                <w:szCs w:val="24"/>
              </w:rPr>
              <w:t>6.Выбор методов рыночной сегментации рынка.</w:t>
            </w:r>
            <w:r w:rsidRPr="00295F77">
              <w:rPr>
                <w:rFonts w:ascii="Times New Roman" w:hAnsi="Times New Roman"/>
                <w:color w:val="000000"/>
                <w:sz w:val="24"/>
                <w:szCs w:val="24"/>
              </w:rPr>
              <w:t xml:space="preserve"> Целевой сегмент рынка и позиционирование туристских товаров и услуг.</w:t>
            </w:r>
          </w:p>
          <w:p w:rsidR="001B731A" w:rsidRPr="00295F77" w:rsidRDefault="001B731A" w:rsidP="00295F77">
            <w:pPr>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4538"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Рассчитать:</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-Производственную программу предприятия.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-Планируемый объем продаж.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-Потребности в основных фондах.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 потребности в ресурсах.</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pacing w:val="-4"/>
                <w:sz w:val="24"/>
                <w:szCs w:val="24"/>
              </w:rPr>
            </w:pPr>
            <w:r w:rsidRPr="00295F77">
              <w:rPr>
                <w:rFonts w:ascii="Times New Roman" w:hAnsi="Times New Roman"/>
                <w:b/>
                <w:color w:val="000000"/>
                <w:spacing w:val="-4"/>
                <w:sz w:val="24"/>
                <w:szCs w:val="24"/>
              </w:rPr>
              <w:t>Разработать: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b/>
                <w:color w:val="000000"/>
                <w:spacing w:val="-4"/>
                <w:sz w:val="24"/>
                <w:szCs w:val="24"/>
              </w:rPr>
              <w:t xml:space="preserve">- </w:t>
            </w:r>
            <w:r w:rsidRPr="00295F77">
              <w:rPr>
                <w:rFonts w:ascii="Times New Roman" w:hAnsi="Times New Roman"/>
                <w:color w:val="000000"/>
                <w:spacing w:val="-4"/>
                <w:sz w:val="24"/>
                <w:szCs w:val="24"/>
              </w:rPr>
              <w:t xml:space="preserve">организационную структуру фирмы,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 xml:space="preserve">-штатное расписание, ФОТ.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-Расчет потребности в персонале и заработной плате.</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 и обосновать.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1.Представить - инвестиционную политику;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2.Ууправление оборотным капиталом, дивидендную политику; ставку дисконтирования;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3.Определить финансовые прогнозы;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Разработать учетную политику и систему управленческого контроля.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1.Оценка и страхование риска. Хеджирование.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2.Анализ риска. Основы финансового риска.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3.Рассчитать потребность в инвестициях.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Рассчитать стоимость товаров и услуг в зависимости </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5.Рассчитать исследовательские и внедренческие разработки.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1.Рассчитать таблицу доходов-расходов на ближайшее время.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Определить моменты и </w:t>
            </w:r>
            <w:proofErr w:type="spellStart"/>
            <w:r w:rsidRPr="00295F77">
              <w:rPr>
                <w:rFonts w:ascii="Times New Roman" w:hAnsi="Times New Roman"/>
                <w:color w:val="000000"/>
                <w:sz w:val="24"/>
                <w:szCs w:val="24"/>
              </w:rPr>
              <w:t>размероы</w:t>
            </w:r>
            <w:proofErr w:type="spellEnd"/>
            <w:r w:rsidRPr="00295F77">
              <w:rPr>
                <w:rFonts w:ascii="Times New Roman" w:hAnsi="Times New Roman"/>
                <w:color w:val="000000"/>
                <w:sz w:val="24"/>
                <w:szCs w:val="24"/>
              </w:rPr>
              <w:t xml:space="preserve"> прихода и расхода денежной наличности.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2.Анализ движения денежных потоков.</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ind w:left="-250"/>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Оценить эффективности бизнес плана поэтапно: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 вычислить точку безубыточности для них).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Рассчитать показатели</w:t>
            </w:r>
            <w:r w:rsidRPr="00295F77">
              <w:rPr>
                <w:rFonts w:ascii="Times New Roman" w:hAnsi="Times New Roman"/>
                <w:color w:val="000000"/>
                <w:sz w:val="24"/>
                <w:szCs w:val="24"/>
              </w:rPr>
              <w:t xml:space="preserve">: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b/>
          <w:i/>
          <w:color w:val="000000"/>
          <w:sz w:val="24"/>
          <w:szCs w:val="24"/>
        </w:rPr>
      </w:pPr>
    </w:p>
    <w:p w:rsidR="001B731A" w:rsidRPr="006D1532" w:rsidRDefault="001B731A" w:rsidP="00A743BB">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 xml:space="preserve">5.Перечень учебно-методического обеспечения для самостоятельной работы обучающихся по дисциплине </w:t>
      </w:r>
    </w:p>
    <w:p w:rsidR="001B731A" w:rsidRPr="006D1532" w:rsidRDefault="001B731A" w:rsidP="003C5952">
      <w:pPr>
        <w:spacing w:after="0" w:line="240" w:lineRule="auto"/>
        <w:ind w:left="864" w:hanging="864"/>
        <w:rPr>
          <w:rFonts w:ascii="Times New Roman" w:hAnsi="Times New Roman"/>
          <w:b/>
          <w:i/>
          <w:color w:val="000000"/>
          <w:sz w:val="24"/>
          <w:szCs w:val="24"/>
        </w:rPr>
      </w:pPr>
    </w:p>
    <w:p w:rsidR="001B731A" w:rsidRPr="006D1532" w:rsidRDefault="001B731A" w:rsidP="00A743BB">
      <w:pPr>
        <w:ind w:left="-142"/>
        <w:jc w:val="both"/>
        <w:rPr>
          <w:rFonts w:ascii="Times New Roman" w:hAnsi="Times New Roman"/>
          <w:color w:val="000000"/>
          <w:sz w:val="24"/>
          <w:szCs w:val="24"/>
        </w:rPr>
      </w:pPr>
      <w:r w:rsidRPr="006D1532">
        <w:rPr>
          <w:rFonts w:ascii="Times New Roman" w:hAnsi="Times New Roman"/>
          <w:color w:val="000000"/>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A743BB">
      <w:pPr>
        <w:pStyle w:val="a9"/>
        <w:ind w:left="-142"/>
        <w:jc w:val="both"/>
        <w:rPr>
          <w:color w:val="000000"/>
        </w:rPr>
      </w:pPr>
      <w:r w:rsidRPr="006D1532">
        <w:rPr>
          <w:color w:val="000000"/>
        </w:rPr>
        <w:t xml:space="preserve">2.Афонасова М.А. Бизнес-планирование [Электронный ресурс]: учебное пособие/ </w:t>
      </w:r>
      <w:proofErr w:type="spellStart"/>
      <w:r w:rsidRPr="006D1532">
        <w:rPr>
          <w:color w:val="000000"/>
        </w:rPr>
        <w:t>Афонасова</w:t>
      </w:r>
      <w:proofErr w:type="spellEnd"/>
      <w:r w:rsidRPr="006D1532">
        <w:rPr>
          <w:color w:val="000000"/>
        </w:rPr>
        <w:t xml:space="preserve">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w:t>
      </w:r>
      <w:proofErr w:type="spellStart"/>
      <w:r w:rsidRPr="006D1532">
        <w:rPr>
          <w:color w:val="000000"/>
        </w:rPr>
        <w:t>IPRbooks</w:t>
      </w:r>
      <w:proofErr w:type="spellEnd"/>
      <w:r w:rsidRPr="006D1532">
        <w:rPr>
          <w:color w:val="000000"/>
        </w:rPr>
        <w:t>»</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Стрекалова Н. Д. Теория и практика бизнес-планирования. СПб. Питер Пресс, 2009. – 352с.</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 xml:space="preserve">Попов В. М. Бизнес-планирование. Учебник. В. М. Попов, С. И. Ляпунов, С. Ю. </w:t>
      </w:r>
      <w:proofErr w:type="spellStart"/>
      <w:r w:rsidRPr="006D1532">
        <w:rPr>
          <w:bCs/>
          <w:color w:val="000000"/>
        </w:rPr>
        <w:t>Муртузалиева</w:t>
      </w:r>
      <w:proofErr w:type="spellEnd"/>
      <w:r w:rsidRPr="006D1532">
        <w:rPr>
          <w:bCs/>
          <w:color w:val="000000"/>
        </w:rPr>
        <w:t>. М.: «Финансы и статистика»,  2010. –  672с.</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Боумэн</w:t>
      </w:r>
      <w:proofErr w:type="spellEnd"/>
      <w:r w:rsidRPr="006D1532">
        <w:rPr>
          <w:bCs/>
          <w:color w:val="000000"/>
        </w:rPr>
        <w:t xml:space="preserve"> К. Основы стратегического Туризма /Пер. с англ. под ред. Л.Г. Зайцева, М.И. Соколовой. - М.: Банки и биржи, ЮНИТИ, 2009. </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Веснин В.Р. Основы Туризма: Учебник. - М.: Институт международного права и экономики. Издательство "Триада, Лтд", 2010. .</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Шеремет</w:t>
      </w:r>
      <w:proofErr w:type="spellEnd"/>
      <w:r w:rsidRPr="006D1532">
        <w:rPr>
          <w:bCs/>
          <w:color w:val="000000"/>
        </w:rPr>
        <w:t xml:space="preserve"> А.Д., </w:t>
      </w:r>
      <w:proofErr w:type="spellStart"/>
      <w:r w:rsidRPr="006D1532">
        <w:rPr>
          <w:bCs/>
          <w:color w:val="000000"/>
        </w:rPr>
        <w:t>Сайфулин</w:t>
      </w:r>
      <w:proofErr w:type="spellEnd"/>
      <w:r w:rsidRPr="006D1532">
        <w:rPr>
          <w:bCs/>
          <w:color w:val="000000"/>
        </w:rPr>
        <w:t xml:space="preserve"> Р.С. Методика финансового анализа. - М.: </w:t>
      </w:r>
      <w:proofErr w:type="spellStart"/>
      <w:r w:rsidRPr="006D1532">
        <w:rPr>
          <w:bCs/>
          <w:color w:val="000000"/>
        </w:rPr>
        <w:t>Итнра</w:t>
      </w:r>
      <w:proofErr w:type="spellEnd"/>
      <w:r w:rsidRPr="006D1532">
        <w:rPr>
          <w:bCs/>
          <w:color w:val="000000"/>
        </w:rPr>
        <w:t>-М, 2011</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Колесниковой Н.А. Бизнес-план. Методические материалы. / Под редакцией. - М., 2010.</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 xml:space="preserve">Уткин Э.А., Котляр Б.А., </w:t>
      </w:r>
      <w:proofErr w:type="spellStart"/>
      <w:r w:rsidRPr="006D1532">
        <w:rPr>
          <w:color w:val="000000"/>
        </w:rPr>
        <w:t>Рапопорт</w:t>
      </w:r>
      <w:proofErr w:type="spellEnd"/>
      <w:r w:rsidRPr="006D1532">
        <w:rPr>
          <w:color w:val="000000"/>
        </w:rPr>
        <w:t xml:space="preserve"> Б.М. Бизнес-планирование. - М.: ЭКМОС, 2009.</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Черняк В.З., Черняк А.В., </w:t>
      </w:r>
      <w:proofErr w:type="spellStart"/>
      <w:r w:rsidRPr="006D1532">
        <w:rPr>
          <w:color w:val="000000"/>
        </w:rPr>
        <w:t>Довдиенко</w:t>
      </w:r>
      <w:proofErr w:type="spellEnd"/>
      <w:r w:rsidRPr="006D1532">
        <w:rPr>
          <w:color w:val="000000"/>
        </w:rPr>
        <w:t xml:space="preserve"> И.В. Бизнес-планирование. - М.: РДЛ,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Поляков О.В. Бизнес-планирование. - М.: МЭСИ, 2011.</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Сухова Л.Ф., Чернова Н.А. Практикум по разработке бизнес-плана и </w:t>
      </w:r>
      <w:r w:rsidRPr="006D1532">
        <w:rPr>
          <w:color w:val="000000"/>
        </w:rPr>
        <w:tab/>
        <w:t>финансовому анализу предприятия: Учебное пособие. - М.: Финансы и статистика, 2009.</w:t>
      </w:r>
    </w:p>
    <w:p w:rsidR="001B731A" w:rsidRPr="006D1532" w:rsidRDefault="001B731A" w:rsidP="00427520">
      <w:pPr>
        <w:pStyle w:val="a9"/>
        <w:numPr>
          <w:ilvl w:val="0"/>
          <w:numId w:val="24"/>
        </w:numPr>
        <w:tabs>
          <w:tab w:val="left" w:pos="142"/>
          <w:tab w:val="left" w:pos="284"/>
        </w:tabs>
        <w:ind w:left="-142" w:firstLine="0"/>
        <w:jc w:val="both"/>
        <w:rPr>
          <w:bCs/>
          <w:color w:val="000000"/>
        </w:rPr>
      </w:pPr>
      <w:proofErr w:type="spellStart"/>
      <w:r w:rsidRPr="006D1532">
        <w:rPr>
          <w:color w:val="000000"/>
        </w:rPr>
        <w:t>Пелих</w:t>
      </w:r>
      <w:proofErr w:type="spellEnd"/>
      <w:r w:rsidRPr="006D1532">
        <w:rPr>
          <w:color w:val="000000"/>
        </w:rPr>
        <w:t xml:space="preserve"> А.С. Бизнес-план или как организовать собственный бизнес. - М.: «Ось-89»,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Пивоваров К.В. Бизнес-планирование. - М.: Маркетинг, 2011.</w:t>
      </w:r>
    </w:p>
    <w:p w:rsidR="001B731A" w:rsidRPr="006D1532" w:rsidRDefault="001B731A" w:rsidP="00427520">
      <w:pPr>
        <w:pStyle w:val="a9"/>
        <w:numPr>
          <w:ilvl w:val="0"/>
          <w:numId w:val="24"/>
        </w:numPr>
        <w:tabs>
          <w:tab w:val="left" w:pos="142"/>
          <w:tab w:val="left" w:pos="284"/>
        </w:tabs>
        <w:ind w:left="-142" w:firstLine="0"/>
        <w:jc w:val="both"/>
        <w:rPr>
          <w:color w:val="000000"/>
        </w:rPr>
      </w:pPr>
      <w:proofErr w:type="spellStart"/>
      <w:r w:rsidRPr="006D1532">
        <w:rPr>
          <w:color w:val="000000"/>
          <w:sz w:val="21"/>
          <w:szCs w:val="21"/>
        </w:rPr>
        <w:t>Бугорский</w:t>
      </w:r>
      <w:proofErr w:type="spellEnd"/>
      <w:r w:rsidRPr="006D1532">
        <w:rPr>
          <w:color w:val="000000"/>
          <w:sz w:val="21"/>
          <w:szCs w:val="21"/>
        </w:rPr>
        <w:t xml:space="preserve">, В. П. Организация туристской индустрии. Правовые основы : учеб. пособие для СПО / В. П. </w:t>
      </w:r>
      <w:proofErr w:type="spellStart"/>
      <w:r w:rsidRPr="006D1532">
        <w:rPr>
          <w:color w:val="000000"/>
          <w:sz w:val="21"/>
          <w:szCs w:val="21"/>
        </w:rPr>
        <w:t>Бугорский</w:t>
      </w:r>
      <w:proofErr w:type="spellEnd"/>
      <w:r w:rsidRPr="006D1532">
        <w:rPr>
          <w:color w:val="000000"/>
          <w:sz w:val="21"/>
          <w:szCs w:val="21"/>
        </w:rPr>
        <w:t xml:space="preserve">. — М. : Издательство </w:t>
      </w:r>
      <w:proofErr w:type="spellStart"/>
      <w:r w:rsidRPr="006D1532">
        <w:rPr>
          <w:color w:val="000000"/>
          <w:sz w:val="21"/>
          <w:szCs w:val="21"/>
        </w:rPr>
        <w:t>Юрайт</w:t>
      </w:r>
      <w:proofErr w:type="spellEnd"/>
      <w:r w:rsidRPr="006D1532">
        <w:rPr>
          <w:color w:val="000000"/>
          <w:sz w:val="21"/>
          <w:szCs w:val="21"/>
        </w:rPr>
        <w:t>, 2019. — 165 с.</w:t>
      </w:r>
      <w:r w:rsidRPr="006D1532">
        <w:rPr>
          <w:color w:val="000000"/>
          <w:sz w:val="21"/>
          <w:szCs w:val="21"/>
        </w:rPr>
        <w:br/>
        <w:t xml:space="preserve">16. </w:t>
      </w:r>
      <w:proofErr w:type="spellStart"/>
      <w:r w:rsidRPr="006D1532">
        <w:rPr>
          <w:color w:val="000000"/>
          <w:sz w:val="21"/>
          <w:szCs w:val="21"/>
        </w:rPr>
        <w:t>Восколович</w:t>
      </w:r>
      <w:proofErr w:type="spellEnd"/>
      <w:r w:rsidRPr="006D1532">
        <w:rPr>
          <w:color w:val="000000"/>
          <w:sz w:val="21"/>
          <w:szCs w:val="21"/>
        </w:rPr>
        <w:t xml:space="preserve">, Н. А. Маркетинг туристских услуг : учебник и практикум для </w:t>
      </w:r>
      <w:proofErr w:type="spellStart"/>
      <w:r w:rsidRPr="006D1532">
        <w:rPr>
          <w:color w:val="000000"/>
          <w:sz w:val="21"/>
          <w:szCs w:val="21"/>
        </w:rPr>
        <w:t>бакалавриата</w:t>
      </w:r>
      <w:proofErr w:type="spellEnd"/>
      <w:r w:rsidRPr="006D1532">
        <w:rPr>
          <w:color w:val="000000"/>
          <w:sz w:val="21"/>
          <w:szCs w:val="21"/>
        </w:rPr>
        <w:t xml:space="preserve"> и магистратуры / Н. А. </w:t>
      </w:r>
      <w:proofErr w:type="spellStart"/>
      <w:r w:rsidRPr="006D1532">
        <w:rPr>
          <w:color w:val="000000"/>
          <w:sz w:val="21"/>
          <w:szCs w:val="21"/>
        </w:rPr>
        <w:t>Восколович</w:t>
      </w:r>
      <w:proofErr w:type="spellEnd"/>
      <w:r w:rsidRPr="006D1532">
        <w:rPr>
          <w:color w:val="000000"/>
          <w:sz w:val="21"/>
          <w:szCs w:val="21"/>
        </w:rPr>
        <w:t xml:space="preserve">. — 3-е изд., </w:t>
      </w:r>
      <w:proofErr w:type="spellStart"/>
      <w:r w:rsidRPr="006D1532">
        <w:rPr>
          <w:color w:val="000000"/>
          <w:sz w:val="21"/>
          <w:szCs w:val="21"/>
        </w:rPr>
        <w:t>перераб</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2019. — 191 с.</w:t>
      </w:r>
      <w:r w:rsidRPr="006D1532">
        <w:rPr>
          <w:color w:val="000000"/>
          <w:sz w:val="21"/>
          <w:szCs w:val="21"/>
        </w:rPr>
        <w:br/>
        <w:t xml:space="preserve">17. </w:t>
      </w:r>
      <w:proofErr w:type="spellStart"/>
      <w:r w:rsidRPr="006D1532">
        <w:rPr>
          <w:color w:val="000000"/>
          <w:sz w:val="21"/>
          <w:szCs w:val="21"/>
        </w:rPr>
        <w:t>Ветитнев</w:t>
      </w:r>
      <w:proofErr w:type="spellEnd"/>
      <w:r w:rsidRPr="006D1532">
        <w:rPr>
          <w:color w:val="000000"/>
          <w:sz w:val="21"/>
          <w:szCs w:val="21"/>
        </w:rPr>
        <w:t xml:space="preserve">, А. М. Информационные технологии в туристской индустрии : учебник для академического </w:t>
      </w:r>
      <w:proofErr w:type="spellStart"/>
      <w:r w:rsidRPr="006D1532">
        <w:rPr>
          <w:color w:val="000000"/>
          <w:sz w:val="21"/>
          <w:szCs w:val="21"/>
        </w:rPr>
        <w:t>бакалавриата</w:t>
      </w:r>
      <w:proofErr w:type="spellEnd"/>
      <w:r w:rsidRPr="006D1532">
        <w:rPr>
          <w:color w:val="000000"/>
          <w:sz w:val="21"/>
          <w:szCs w:val="21"/>
        </w:rPr>
        <w:t xml:space="preserve"> / А. М. </w:t>
      </w:r>
      <w:proofErr w:type="spellStart"/>
      <w:r w:rsidRPr="006D1532">
        <w:rPr>
          <w:color w:val="000000"/>
          <w:sz w:val="21"/>
          <w:szCs w:val="21"/>
        </w:rPr>
        <w:t>Ветитнев</w:t>
      </w:r>
      <w:proofErr w:type="spellEnd"/>
      <w:r w:rsidRPr="006D1532">
        <w:rPr>
          <w:color w:val="000000"/>
          <w:sz w:val="21"/>
          <w:szCs w:val="21"/>
        </w:rPr>
        <w:t xml:space="preserve">, В. В. Коваленко, В. В. Коваленко. — 2-е изд., </w:t>
      </w:r>
      <w:proofErr w:type="spellStart"/>
      <w:r w:rsidRPr="006D1532">
        <w:rPr>
          <w:color w:val="000000"/>
          <w:sz w:val="21"/>
          <w:szCs w:val="21"/>
        </w:rPr>
        <w:t>испр</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2018. — 340 с.</w:t>
      </w:r>
      <w:r w:rsidRPr="006D1532">
        <w:rPr>
          <w:color w:val="000000"/>
          <w:sz w:val="21"/>
          <w:szCs w:val="21"/>
        </w:rPr>
        <w:br/>
      </w:r>
    </w:p>
    <w:p w:rsidR="001B731A" w:rsidRPr="006D1532" w:rsidRDefault="001B731A" w:rsidP="00CF26CD">
      <w:pPr>
        <w:pStyle w:val="a9"/>
        <w:ind w:left="0"/>
        <w:rPr>
          <w:b/>
          <w:color w:val="000000"/>
        </w:rPr>
      </w:pPr>
      <w:r w:rsidRPr="006D1532">
        <w:rPr>
          <w:b/>
          <w:color w:val="000000"/>
        </w:rPr>
        <w:t>Вопросы для самостоятельного изучения:</w:t>
      </w:r>
    </w:p>
    <w:p w:rsidR="001B731A" w:rsidRPr="006D1532" w:rsidRDefault="001B731A" w:rsidP="00CF26CD">
      <w:pPr>
        <w:pStyle w:val="a9"/>
        <w:ind w:left="0"/>
        <w:rPr>
          <w:color w:val="000000"/>
        </w:rPr>
      </w:pPr>
    </w:p>
    <w:p w:rsidR="001B731A" w:rsidRPr="006D1532" w:rsidRDefault="001B731A" w:rsidP="00CF26CD">
      <w:pPr>
        <w:pStyle w:val="a9"/>
        <w:ind w:left="0"/>
        <w:rPr>
          <w:b/>
          <w:bCs/>
          <w:color w:val="000000"/>
        </w:rPr>
      </w:pPr>
      <w:r w:rsidRPr="006D1532">
        <w:rPr>
          <w:b/>
          <w:bCs/>
          <w:color w:val="000000"/>
        </w:rPr>
        <w:t>Базовые сведения для составления бизнес-плана</w:t>
      </w:r>
    </w:p>
    <w:p w:rsidR="001B731A" w:rsidRPr="006D1532" w:rsidRDefault="001B731A" w:rsidP="00CF26CD">
      <w:pPr>
        <w:pStyle w:val="a9"/>
        <w:ind w:left="0"/>
        <w:rPr>
          <w:color w:val="000000"/>
        </w:rPr>
      </w:pPr>
      <w:r w:rsidRPr="006D1532">
        <w:rPr>
          <w:color w:val="000000"/>
        </w:rPr>
        <w:t>1.Контуры бизнес-плана</w:t>
      </w:r>
    </w:p>
    <w:p w:rsidR="001B731A" w:rsidRPr="006D1532" w:rsidRDefault="001B731A" w:rsidP="00CF26CD">
      <w:pPr>
        <w:pStyle w:val="a9"/>
        <w:ind w:left="0"/>
        <w:rPr>
          <w:color w:val="000000"/>
        </w:rPr>
      </w:pPr>
      <w:r w:rsidRPr="006D1532">
        <w:rPr>
          <w:color w:val="000000"/>
        </w:rPr>
        <w:t>2.Бизнес-план для менеджеров, собственников, кредиторов.</w:t>
      </w:r>
    </w:p>
    <w:p w:rsidR="001B731A" w:rsidRPr="006D1532" w:rsidRDefault="001B731A" w:rsidP="00CF26CD">
      <w:pPr>
        <w:pStyle w:val="a9"/>
        <w:ind w:left="0"/>
        <w:rPr>
          <w:color w:val="000000"/>
        </w:rPr>
      </w:pP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Основные функции бизнес-планирования:</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1.Разработка общей концепции, генеральной стратегии развития предприятия; 2.Планирование, привлечение денежных средств и потенциальных партнеров.</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Общие требования, предъявляемые к бизнес-планам.</w:t>
      </w:r>
    </w:p>
    <w:p w:rsidR="001B731A"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031960" w:rsidRDefault="001B731A" w:rsidP="0028090A">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B731A" w:rsidRPr="00C50DF2" w:rsidRDefault="001B731A" w:rsidP="0028090A">
      <w:pPr>
        <w:pStyle w:val="a9"/>
      </w:pPr>
    </w:p>
    <w:p w:rsidR="001B731A" w:rsidRPr="006D1532"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6D1532" w:rsidRDefault="001B731A" w:rsidP="002A0D35">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Предусмотрены следующие виды контроля качества освоения конкретной дисциплины:</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текущий контроль успеваемости</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промежуточная аттестация обучающихся по дисциплине</w:t>
      </w:r>
    </w:p>
    <w:p w:rsidR="001B731A" w:rsidRPr="006D1532" w:rsidRDefault="001B731A" w:rsidP="002A0D35">
      <w:pPr>
        <w:autoSpaceDE w:val="0"/>
        <w:autoSpaceDN w:val="0"/>
        <w:adjustRightInd w:val="0"/>
        <w:spacing w:after="0" w:line="240" w:lineRule="auto"/>
        <w:ind w:firstLine="426"/>
        <w:rPr>
          <w:rFonts w:ascii="Times New Roman" w:hAnsi="Times New Roman"/>
          <w:color w:val="000000"/>
          <w:sz w:val="24"/>
          <w:szCs w:val="24"/>
        </w:rPr>
      </w:pPr>
      <w:r w:rsidRPr="006D1532">
        <w:rPr>
          <w:rFonts w:ascii="Times New Roman" w:hAnsi="Times New Roman"/>
          <w:color w:val="000000"/>
          <w:sz w:val="24"/>
          <w:szCs w:val="24"/>
        </w:rPr>
        <w:t xml:space="preserve">Фонд оценочных средств для проведения промежуточной аттестации обучающихся по дисциплине оформлен в </w:t>
      </w:r>
      <w:r w:rsidRPr="006D1532">
        <w:rPr>
          <w:rFonts w:ascii="Times New Roman" w:hAnsi="Times New Roman"/>
          <w:bCs/>
          <w:color w:val="000000"/>
          <w:sz w:val="24"/>
          <w:szCs w:val="24"/>
        </w:rPr>
        <w:t>приложении</w:t>
      </w:r>
      <w:r w:rsidRPr="006D1532">
        <w:rPr>
          <w:rFonts w:ascii="Times New Roman" w:hAnsi="Times New Roman"/>
          <w:color w:val="000000"/>
          <w:sz w:val="24"/>
          <w:szCs w:val="24"/>
        </w:rPr>
        <w:t xml:space="preserve"> к рабочей программе дисциплины.</w:t>
      </w:r>
    </w:p>
    <w:p w:rsidR="001B731A" w:rsidRPr="006D1532" w:rsidRDefault="001B731A" w:rsidP="002A0D35">
      <w:pPr>
        <w:autoSpaceDE w:val="0"/>
        <w:autoSpaceDN w:val="0"/>
        <w:adjustRightInd w:val="0"/>
        <w:spacing w:after="0" w:line="240" w:lineRule="auto"/>
        <w:ind w:firstLine="426"/>
        <w:jc w:val="both"/>
        <w:rPr>
          <w:rFonts w:ascii="Times New Roman" w:hAnsi="Times New Roman"/>
          <w:color w:val="000000"/>
          <w:sz w:val="24"/>
          <w:szCs w:val="24"/>
        </w:rPr>
      </w:pPr>
      <w:r w:rsidRPr="006D1532">
        <w:rPr>
          <w:rFonts w:ascii="Times New Roman" w:hAnsi="Times New Roman"/>
          <w:color w:val="000000"/>
          <w:sz w:val="24"/>
          <w:szCs w:val="24"/>
        </w:rPr>
        <w:t>Текущий контроль успеваемости обеспечивает оценивание хода освоения дисциплины в процессе обучения.</w:t>
      </w:r>
    </w:p>
    <w:p w:rsidR="001B731A"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6D1532">
      <w:pPr>
        <w:pStyle w:val="a9"/>
        <w:numPr>
          <w:ilvl w:val="1"/>
          <w:numId w:val="34"/>
        </w:numPr>
        <w:jc w:val="both"/>
        <w:rPr>
          <w:b/>
          <w:iCs/>
          <w:color w:val="000000"/>
        </w:rPr>
      </w:pPr>
      <w:r w:rsidRPr="006D1532">
        <w:rPr>
          <w:b/>
          <w:iCs/>
          <w:color w:val="000000"/>
        </w:rPr>
        <w:t>Паспорт фонда оценочных средств для проведения текущей аттестации по дисциплине (модулю)</w:t>
      </w:r>
    </w:p>
    <w:p w:rsidR="001B731A" w:rsidRPr="006D1532" w:rsidRDefault="001B731A" w:rsidP="00AF19A8">
      <w:pPr>
        <w:widowControl w:val="0"/>
        <w:autoSpaceDE w:val="0"/>
        <w:autoSpaceDN w:val="0"/>
        <w:adjustRightInd w:val="0"/>
        <w:spacing w:after="0" w:line="240" w:lineRule="auto"/>
        <w:ind w:left="-142"/>
        <w:contextualSpacing/>
        <w:jc w:val="both"/>
        <w:rPr>
          <w:rFonts w:ascii="Times New Roman" w:hAnsi="Times New Roman"/>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417"/>
        <w:gridCol w:w="4678"/>
      </w:tblGrid>
      <w:tr w:rsidR="001B731A" w:rsidRPr="00295F77" w:rsidTr="00295F77">
        <w:tc>
          <w:tcPr>
            <w:tcW w:w="851"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41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Контролируемые разделы (темы)</w:t>
            </w:r>
          </w:p>
        </w:tc>
        <w:tc>
          <w:tcPr>
            <w:tcW w:w="1417"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Код контролируемой компетенции</w:t>
            </w:r>
          </w:p>
        </w:tc>
        <w:tc>
          <w:tcPr>
            <w:tcW w:w="4678" w:type="dxa"/>
          </w:tcPr>
          <w:p w:rsidR="001B731A" w:rsidRPr="00295F77" w:rsidRDefault="001B731A" w:rsidP="00295F77">
            <w:pPr>
              <w:widowControl w:val="0"/>
              <w:autoSpaceDE w:val="0"/>
              <w:autoSpaceDN w:val="0"/>
              <w:adjustRightInd w:val="0"/>
              <w:spacing w:after="0" w:line="240" w:lineRule="auto"/>
              <w:contextualSpacing/>
              <w:rPr>
                <w:rFonts w:ascii="Times New Roman" w:hAnsi="Times New Roman"/>
                <w:b/>
                <w:color w:val="000000"/>
                <w:sz w:val="24"/>
                <w:szCs w:val="24"/>
              </w:rPr>
            </w:pPr>
            <w:r w:rsidRPr="00295F77">
              <w:rPr>
                <w:rFonts w:ascii="Times New Roman" w:hAnsi="Times New Roman"/>
                <w:b/>
                <w:color w:val="000000"/>
                <w:sz w:val="24"/>
                <w:szCs w:val="24"/>
              </w:rPr>
              <w:t xml:space="preserve"> Наименование оценочного средства</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Виды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Понятийный аппарат видов и инструментов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41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Составить структуру бизнес-плана для соответствующей отрасли,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color w:val="000000"/>
                <w:sz w:val="24"/>
                <w:szCs w:val="24"/>
              </w:rPr>
              <w:t>Составить резюме организации.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Составить SWOT-анализ и матрицу SWOT проблемно-аналитическое задание, решение ситуационных задач</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Задачи: себестоимость, ставка дисконтирования; определить финансовые результаты (прибыль, рентабельность).</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Планирование инвестиций</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На основе анализа риска рассчитать потребность в инвестициях. Средства инвесторов и банковских учреждений</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w:t>
            </w:r>
            <w:proofErr w:type="spellStart"/>
            <w:r w:rsidRPr="00295F77">
              <w:rPr>
                <w:rFonts w:ascii="Times New Roman" w:hAnsi="Times New Roman"/>
                <w:color w:val="000000"/>
                <w:sz w:val="24"/>
                <w:szCs w:val="24"/>
              </w:rPr>
              <w:t>CashFlow</w:t>
            </w:r>
            <w:proofErr w:type="spellEnd"/>
            <w:r w:rsidRPr="00295F77">
              <w:rPr>
                <w:rFonts w:ascii="Times New Roman" w:hAnsi="Times New Roman"/>
                <w:color w:val="000000"/>
                <w:sz w:val="24"/>
                <w:szCs w:val="24"/>
              </w:rPr>
              <w:t xml:space="preserve"> - анализ движения денежных потоков определение моментов и размеров прихода и расхода денежной наличности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показатели: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863784">
      <w:pPr>
        <w:autoSpaceDE w:val="0"/>
        <w:autoSpaceDN w:val="0"/>
        <w:adjustRightInd w:val="0"/>
        <w:spacing w:after="0" w:line="240" w:lineRule="auto"/>
        <w:ind w:firstLine="709"/>
        <w:jc w:val="both"/>
        <w:rPr>
          <w:rFonts w:ascii="Times New Roman" w:hAnsi="Times New Roman"/>
          <w:b/>
          <w:iCs/>
          <w:color w:val="000000"/>
          <w:sz w:val="24"/>
          <w:szCs w:val="24"/>
        </w:rPr>
      </w:pPr>
    </w:p>
    <w:p w:rsidR="001B731A" w:rsidRPr="006D1532" w:rsidRDefault="001B731A" w:rsidP="00863784">
      <w:pPr>
        <w:autoSpaceDE w:val="0"/>
        <w:autoSpaceDN w:val="0"/>
        <w:adjustRightInd w:val="0"/>
        <w:spacing w:after="0" w:line="240" w:lineRule="auto"/>
        <w:ind w:firstLine="709"/>
        <w:jc w:val="both"/>
        <w:rPr>
          <w:rFonts w:ascii="Times New Roman" w:hAnsi="Times New Roman"/>
          <w:b/>
          <w:bCs/>
          <w:iCs/>
          <w:color w:val="000000"/>
          <w:sz w:val="24"/>
          <w:szCs w:val="24"/>
        </w:rPr>
      </w:pPr>
      <w:r w:rsidRPr="006D1532">
        <w:rPr>
          <w:rFonts w:ascii="Times New Roman" w:hAnsi="Times New Roman"/>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31A" w:rsidRPr="006D1532" w:rsidRDefault="001B731A" w:rsidP="0086378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Тема 1. </w:t>
      </w:r>
      <w:r w:rsidRPr="006D1532">
        <w:rPr>
          <w:rFonts w:ascii="Times New Roman" w:hAnsi="Times New Roman"/>
          <w:b/>
          <w:bCs/>
          <w:color w:val="000000"/>
          <w:sz w:val="24"/>
          <w:szCs w:val="24"/>
        </w:rPr>
        <w:t>Базовые сведения для составления бизнес-плана</w:t>
      </w:r>
    </w:p>
    <w:p w:rsidR="001B731A" w:rsidRPr="006D1532" w:rsidRDefault="001B731A" w:rsidP="00863784">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bookmarkStart w:id="1" w:name="bookmark11"/>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Основные этапы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Контуры бизнес-плана. </w:t>
      </w:r>
    </w:p>
    <w:p w:rsidR="001B731A" w:rsidRPr="006D1532" w:rsidRDefault="001B731A" w:rsidP="008770B4">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6.</w:t>
      </w:r>
      <w:r w:rsidRPr="006D1532">
        <w:rPr>
          <w:rFonts w:ascii="Times New Roman" w:hAnsi="Times New Roman"/>
          <w:color w:val="000000"/>
          <w:sz w:val="24"/>
          <w:szCs w:val="24"/>
        </w:rPr>
        <w:t>Этап бизнес-анализа. Цель бизнес-анализа.</w:t>
      </w:r>
    </w:p>
    <w:p w:rsidR="001B731A" w:rsidRPr="006D1532" w:rsidRDefault="001B731A" w:rsidP="007B4303">
      <w:pPr>
        <w:spacing w:after="0" w:line="240" w:lineRule="auto"/>
        <w:ind w:firstLine="709"/>
        <w:jc w:val="both"/>
        <w:rPr>
          <w:rFonts w:ascii="Times New Roman" w:hAnsi="Times New Roman"/>
          <w:b/>
          <w:i/>
          <w:color w:val="000000"/>
          <w:sz w:val="24"/>
          <w:szCs w:val="24"/>
        </w:rPr>
      </w:pPr>
      <w:r w:rsidRPr="006D1532">
        <w:rPr>
          <w:rFonts w:ascii="Times New Roman" w:hAnsi="Times New Roman"/>
          <w:b/>
          <w:i/>
          <w:color w:val="000000"/>
          <w:sz w:val="24"/>
          <w:szCs w:val="24"/>
        </w:rPr>
        <w:t>Практическое задание</w:t>
      </w:r>
    </w:p>
    <w:p w:rsidR="001B731A" w:rsidRPr="006D1532" w:rsidRDefault="001B731A" w:rsidP="007B4303">
      <w:pPr>
        <w:spacing w:after="0" w:line="240" w:lineRule="auto"/>
        <w:jc w:val="both"/>
        <w:rPr>
          <w:rFonts w:ascii="Times New Roman" w:hAnsi="Times New Roman"/>
          <w:i/>
          <w:color w:val="000000"/>
          <w:spacing w:val="2"/>
          <w:sz w:val="24"/>
          <w:szCs w:val="24"/>
          <w:lang w:eastAsia="en-US"/>
        </w:rPr>
      </w:pPr>
      <w:r w:rsidRPr="006D1532">
        <w:rPr>
          <w:rFonts w:ascii="Times New Roman" w:hAnsi="Times New Roman"/>
          <w:i/>
          <w:color w:val="000000"/>
          <w:spacing w:val="2"/>
          <w:sz w:val="24"/>
          <w:szCs w:val="24"/>
          <w:lang w:eastAsia="en-US"/>
        </w:rPr>
        <w:t>1.Информационный проект – презентация по одной из тем</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CD22C8">
      <w:pPr>
        <w:widowControl w:val="0"/>
        <w:spacing w:after="0" w:line="240" w:lineRule="auto"/>
        <w:rPr>
          <w:rFonts w:ascii="Times New Roman" w:hAnsi="Times New Roman"/>
          <w:bCs/>
          <w:color w:val="000000"/>
          <w:spacing w:val="1"/>
          <w:sz w:val="24"/>
          <w:szCs w:val="24"/>
        </w:rPr>
      </w:pPr>
      <w:r w:rsidRPr="006D1532">
        <w:rPr>
          <w:color w:val="000000"/>
          <w:sz w:val="24"/>
          <w:szCs w:val="24"/>
          <w:lang w:eastAsia="en-US"/>
        </w:rPr>
        <w:t>2.</w:t>
      </w:r>
      <w:r w:rsidRPr="006D1532">
        <w:rPr>
          <w:rFonts w:ascii="Times New Roman" w:hAnsi="Times New Roman"/>
          <w:bCs/>
          <w:color w:val="000000"/>
          <w:sz w:val="24"/>
          <w:szCs w:val="24"/>
        </w:rPr>
        <w:t xml:space="preserve"> Контрольная </w:t>
      </w:r>
      <w:r w:rsidRPr="006D1532">
        <w:rPr>
          <w:rFonts w:ascii="Times New Roman" w:hAnsi="Times New Roman"/>
          <w:bCs/>
          <w:color w:val="000000"/>
          <w:spacing w:val="-1"/>
          <w:sz w:val="24"/>
          <w:szCs w:val="24"/>
        </w:rPr>
        <w:t>работ</w:t>
      </w:r>
      <w:r w:rsidRPr="006D1532">
        <w:rPr>
          <w:rFonts w:ascii="Times New Roman" w:hAnsi="Times New Roman"/>
          <w:bCs/>
          <w:color w:val="000000"/>
          <w:sz w:val="24"/>
          <w:szCs w:val="24"/>
        </w:rPr>
        <w:t>а</w:t>
      </w:r>
    </w:p>
    <w:p w:rsidR="001B731A" w:rsidRPr="006D1532" w:rsidRDefault="001B731A" w:rsidP="00CD22C8">
      <w:pPr>
        <w:widowControl w:val="0"/>
        <w:spacing w:after="0" w:line="240" w:lineRule="auto"/>
        <w:rPr>
          <w:rFonts w:ascii="Times New Roman" w:hAnsi="Times New Roman"/>
          <w:color w:val="000000"/>
          <w:sz w:val="24"/>
          <w:szCs w:val="24"/>
        </w:rPr>
      </w:pPr>
      <w:r w:rsidRPr="006D1532">
        <w:rPr>
          <w:rFonts w:ascii="Times New Roman" w:hAnsi="Times New Roman"/>
          <w:bCs/>
          <w:color w:val="000000"/>
          <w:spacing w:val="-1"/>
          <w:sz w:val="24"/>
          <w:szCs w:val="24"/>
        </w:rPr>
        <w:t>Оценк</w:t>
      </w:r>
      <w:r w:rsidRPr="006D1532">
        <w:rPr>
          <w:rFonts w:ascii="Times New Roman" w:hAnsi="Times New Roman"/>
          <w:bCs/>
          <w:color w:val="000000"/>
          <w:sz w:val="24"/>
          <w:szCs w:val="24"/>
        </w:rPr>
        <w:t xml:space="preserve">а </w:t>
      </w:r>
      <w:r w:rsidRPr="006D1532">
        <w:rPr>
          <w:rFonts w:ascii="Times New Roman" w:hAnsi="Times New Roman"/>
          <w:bCs/>
          <w:color w:val="000000"/>
          <w:spacing w:val="-1"/>
          <w:sz w:val="24"/>
          <w:szCs w:val="24"/>
        </w:rPr>
        <w:t>конъюнктур</w:t>
      </w:r>
      <w:r w:rsidRPr="006D1532">
        <w:rPr>
          <w:rFonts w:ascii="Times New Roman" w:hAnsi="Times New Roman"/>
          <w:bCs/>
          <w:color w:val="000000"/>
          <w:sz w:val="24"/>
          <w:szCs w:val="24"/>
        </w:rPr>
        <w:t>ы рынка.</w:t>
      </w:r>
    </w:p>
    <w:p w:rsidR="001B731A" w:rsidRPr="006D1532" w:rsidRDefault="001B731A" w:rsidP="00CD22C8">
      <w:pPr>
        <w:widowControl w:val="0"/>
        <w:spacing w:after="0" w:line="274" w:lineRule="exact"/>
        <w:ind w:left="2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оформитьвтабли</w:t>
      </w:r>
      <w:r w:rsidRPr="006D1532">
        <w:rPr>
          <w:rFonts w:ascii="Times New Roman" w:hAnsi="Times New Roman"/>
          <w:color w:val="000000"/>
          <w:spacing w:val="-2"/>
          <w:sz w:val="24"/>
          <w:szCs w:val="24"/>
        </w:rPr>
        <w:t>ц</w:t>
      </w:r>
      <w:r w:rsidRPr="006D1532">
        <w:rPr>
          <w:rFonts w:ascii="Times New Roman" w:hAnsi="Times New Roman"/>
          <w:color w:val="000000"/>
          <w:spacing w:val="1"/>
          <w:sz w:val="24"/>
          <w:szCs w:val="24"/>
        </w:rPr>
        <w:t>у</w:t>
      </w:r>
      <w:proofErr w:type="spellEnd"/>
      <w:r w:rsidRPr="006D1532">
        <w:rPr>
          <w:rFonts w:ascii="Times New Roman" w:hAnsi="Times New Roman"/>
          <w:color w:val="000000"/>
          <w:sz w:val="24"/>
          <w:szCs w:val="24"/>
        </w:rPr>
        <w:t>.</w:t>
      </w:r>
    </w:p>
    <w:p w:rsidR="001B731A" w:rsidRPr="006D1532" w:rsidRDefault="001B731A" w:rsidP="00CD22C8">
      <w:pPr>
        <w:widowControl w:val="0"/>
        <w:spacing w:before="18" w:after="0" w:line="260" w:lineRule="exact"/>
        <w:rPr>
          <w:rFonts w:ascii="Times New Roman" w:hAnsi="Times New Roman"/>
          <w:color w:val="000000"/>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1B731A" w:rsidRPr="00295F77" w:rsidTr="00295F7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2"/>
              <w:rPr>
                <w:rFonts w:ascii="Times New Roman" w:hAnsi="Times New Roman"/>
                <w:color w:val="000000"/>
                <w:sz w:val="24"/>
                <w:szCs w:val="24"/>
                <w:lang w:val="en-US"/>
              </w:rPr>
            </w:pPr>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п</w:t>
            </w:r>
            <w:r w:rsidRPr="00295F77">
              <w:rPr>
                <w:rFonts w:ascii="Times New Roman" w:hAnsi="Times New Roman"/>
                <w:bCs/>
                <w:color w:val="000000"/>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02"/>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Показатели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pacing w:val="-1"/>
                <w:sz w:val="24"/>
                <w:szCs w:val="24"/>
              </w:rPr>
              <w:t>Близлеж</w:t>
            </w:r>
            <w:r w:rsidRPr="00295F77">
              <w:rPr>
                <w:rFonts w:ascii="Times New Roman" w:hAnsi="Times New Roman"/>
                <w:bCs/>
                <w:color w:val="000000"/>
                <w:spacing w:val="1"/>
                <w:sz w:val="24"/>
                <w:szCs w:val="24"/>
              </w:rPr>
              <w:t>а</w:t>
            </w:r>
            <w:r w:rsidRPr="00295F77">
              <w:rPr>
                <w:rFonts w:ascii="Times New Roman" w:hAnsi="Times New Roman"/>
                <w:bCs/>
                <w:color w:val="000000"/>
                <w:spacing w:val="-1"/>
                <w:sz w:val="24"/>
                <w:szCs w:val="24"/>
              </w:rPr>
              <w:t>щий горо</w:t>
            </w:r>
            <w:r w:rsidRPr="00295F77">
              <w:rPr>
                <w:rFonts w:ascii="Times New Roman" w:hAnsi="Times New Roman"/>
                <w:bCs/>
                <w:color w:val="000000"/>
                <w:sz w:val="24"/>
                <w:szCs w:val="24"/>
              </w:rPr>
              <w:t>д</w:t>
            </w:r>
            <w:r w:rsidRPr="00295F77">
              <w:rPr>
                <w:rFonts w:ascii="Times New Roman" w:hAnsi="Times New Roman"/>
                <w:bCs/>
                <w:color w:val="000000"/>
                <w:spacing w:val="-1"/>
                <w:sz w:val="24"/>
                <w:szCs w:val="24"/>
              </w:rPr>
              <w:t xml:space="preserve"> или населенны</w:t>
            </w:r>
            <w:r w:rsidRPr="00295F77">
              <w:rPr>
                <w:rFonts w:ascii="Times New Roman" w:hAnsi="Times New Roman"/>
                <w:bCs/>
                <w:color w:val="000000"/>
                <w:sz w:val="24"/>
                <w:szCs w:val="24"/>
              </w:rPr>
              <w:t>й</w:t>
            </w:r>
            <w:r w:rsidRPr="00295F77">
              <w:rPr>
                <w:rFonts w:ascii="Times New Roman" w:hAnsi="Times New Roman"/>
                <w:bCs/>
                <w:color w:val="000000"/>
                <w:spacing w:val="-1"/>
                <w:sz w:val="24"/>
                <w:szCs w:val="24"/>
              </w:rPr>
              <w:t xml:space="preserve"> пункт местонахождения предпри</w:t>
            </w:r>
            <w:r w:rsidRPr="00295F77">
              <w:rPr>
                <w:rFonts w:ascii="Times New Roman" w:hAnsi="Times New Roman"/>
                <w:bCs/>
                <w:color w:val="000000"/>
                <w:sz w:val="24"/>
                <w:szCs w:val="24"/>
              </w:rPr>
              <w:t>я</w:t>
            </w:r>
            <w:r w:rsidRPr="00295F77">
              <w:rPr>
                <w:rFonts w:ascii="Times New Roman" w:hAnsi="Times New Roman"/>
                <w:bCs/>
                <w:color w:val="000000"/>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Населенные </w:t>
            </w:r>
            <w:r w:rsidRPr="00295F77">
              <w:rPr>
                <w:rFonts w:ascii="Times New Roman" w:hAnsi="Times New Roman"/>
                <w:bCs/>
                <w:color w:val="000000"/>
                <w:spacing w:val="-1"/>
                <w:sz w:val="24"/>
                <w:szCs w:val="24"/>
              </w:rPr>
              <w:t>пункт</w:t>
            </w:r>
            <w:r w:rsidRPr="00295F77">
              <w:rPr>
                <w:rFonts w:ascii="Times New Roman" w:hAnsi="Times New Roman"/>
                <w:bCs/>
                <w:color w:val="000000"/>
                <w:sz w:val="24"/>
                <w:szCs w:val="24"/>
              </w:rPr>
              <w:t xml:space="preserve">ы в </w:t>
            </w:r>
            <w:r w:rsidRPr="00295F77">
              <w:rPr>
                <w:rFonts w:ascii="Times New Roman" w:hAnsi="Times New Roman"/>
                <w:bCs/>
                <w:color w:val="000000"/>
                <w:spacing w:val="-1"/>
                <w:sz w:val="24"/>
                <w:szCs w:val="24"/>
              </w:rPr>
              <w:t>радиусе</w:t>
            </w:r>
          </w:p>
          <w:p w:rsidR="001B731A" w:rsidRPr="00295F77" w:rsidRDefault="001B731A" w:rsidP="00295F77">
            <w:pPr>
              <w:widowControl w:val="0"/>
              <w:spacing w:after="0" w:line="273"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100 </w:t>
            </w:r>
            <w:r w:rsidRPr="00295F77">
              <w:rPr>
                <w:rFonts w:ascii="Times New Roman" w:hAnsi="Times New Roman"/>
                <w:bCs/>
                <w:color w:val="000000"/>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Рынки</w:t>
            </w:r>
            <w:proofErr w:type="spellEnd"/>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удаленныез</w:t>
            </w:r>
            <w:r w:rsidRPr="00295F77">
              <w:rPr>
                <w:rFonts w:ascii="Times New Roman" w:hAnsi="Times New Roman"/>
                <w:bCs/>
                <w:color w:val="000000"/>
                <w:sz w:val="24"/>
                <w:szCs w:val="24"/>
                <w:lang w:val="en-US"/>
              </w:rPr>
              <w:t xml:space="preserve">а100 </w:t>
            </w:r>
            <w:proofErr w:type="spellStart"/>
            <w:r w:rsidRPr="00295F77">
              <w:rPr>
                <w:rFonts w:ascii="Times New Roman" w:hAnsi="Times New Roman"/>
                <w:bCs/>
                <w:color w:val="000000"/>
                <w:spacing w:val="-1"/>
                <w:sz w:val="24"/>
                <w:szCs w:val="24"/>
                <w:lang w:val="en-US"/>
              </w:rPr>
              <w:t>км</w:t>
            </w:r>
            <w:proofErr w:type="spellEnd"/>
          </w:p>
        </w:tc>
      </w:tr>
      <w:tr w:rsidR="001B731A" w:rsidRPr="00295F77" w:rsidTr="00295F7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Степень</w:t>
            </w:r>
            <w:proofErr w:type="spellEnd"/>
          </w:p>
          <w:p w:rsidR="001B731A" w:rsidRPr="00295F77" w:rsidRDefault="001B731A" w:rsidP="00295F77">
            <w:pPr>
              <w:widowControl w:val="0"/>
              <w:spacing w:after="0" w:line="240" w:lineRule="auto"/>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удовлетворенияспроса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кон</w:t>
            </w:r>
            <w:r w:rsidRPr="00295F77">
              <w:rPr>
                <w:rFonts w:ascii="Times New Roman" w:hAnsi="Times New Roman"/>
                <w:color w:val="000000"/>
                <w:spacing w:val="-2"/>
                <w:sz w:val="24"/>
                <w:szCs w:val="24"/>
                <w:lang w:val="en-US"/>
              </w:rPr>
              <w:t>к</w:t>
            </w:r>
            <w:r w:rsidRPr="00295F77">
              <w:rPr>
                <w:rFonts w:ascii="Times New Roman" w:hAnsi="Times New Roman"/>
                <w:color w:val="000000"/>
                <w:spacing w:val="2"/>
                <w:sz w:val="24"/>
                <w:szCs w:val="24"/>
                <w:lang w:val="en-US"/>
              </w:rPr>
              <w:t>у</w:t>
            </w:r>
            <w:r w:rsidRPr="00295F77">
              <w:rPr>
                <w:rFonts w:ascii="Times New Roman" w:hAnsi="Times New Roman"/>
                <w:color w:val="000000"/>
                <w:spacing w:val="-1"/>
                <w:sz w:val="24"/>
                <w:szCs w:val="24"/>
                <w:lang w:val="en-US"/>
              </w:rPr>
              <w:t>ренции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rPr>
            </w:pPr>
            <w:proofErr w:type="spellStart"/>
            <w:r w:rsidRPr="00295F77">
              <w:rPr>
                <w:rFonts w:ascii="Times New Roman" w:hAnsi="Times New Roman"/>
                <w:color w:val="000000"/>
                <w:sz w:val="24"/>
                <w:szCs w:val="24"/>
              </w:rPr>
              <w:t>Доляпотребителей</w:t>
            </w:r>
            <w:proofErr w:type="spellEnd"/>
            <w:r w:rsidRPr="00295F77">
              <w:rPr>
                <w:rFonts w:ascii="Times New Roman" w:hAnsi="Times New Roman"/>
                <w:color w:val="000000"/>
                <w:sz w:val="24"/>
                <w:szCs w:val="24"/>
              </w:rPr>
              <w:t>,</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1"/>
                <w:sz w:val="24"/>
                <w:szCs w:val="24"/>
              </w:rPr>
              <w:t>готовых</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2"/>
                <w:sz w:val="24"/>
                <w:szCs w:val="24"/>
              </w:rPr>
              <w:t>к</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пит</w:t>
            </w:r>
            <w:r w:rsidRPr="00295F77">
              <w:rPr>
                <w:rFonts w:ascii="Times New Roman" w:hAnsi="Times New Roman"/>
                <w:color w:val="000000"/>
                <w:sz w:val="24"/>
                <w:szCs w:val="24"/>
              </w:rPr>
              <w:t>ь</w:t>
            </w:r>
            <w:r w:rsidRPr="00295F77">
              <w:rPr>
                <w:rFonts w:ascii="Times New Roman" w:hAnsi="Times New Roman"/>
                <w:color w:val="000000"/>
                <w:spacing w:val="-1"/>
                <w:sz w:val="24"/>
                <w:szCs w:val="24"/>
              </w:rPr>
              <w:t xml:space="preserve"> прод</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bl>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2.</w:t>
      </w:r>
      <w:r w:rsidRPr="006D1532">
        <w:rPr>
          <w:rFonts w:ascii="Times New Roman" w:hAnsi="Times New Roman"/>
          <w:b/>
          <w:color w:val="000000"/>
          <w:sz w:val="24"/>
          <w:szCs w:val="24"/>
        </w:rPr>
        <w:t xml:space="preserve"> Сущность и содержание бизнес-планирования. Методика разработки бизнес-плана туристского предприятия</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8770B4">
      <w:pPr>
        <w:spacing w:after="0" w:line="240" w:lineRule="auto"/>
        <w:jc w:val="both"/>
        <w:rPr>
          <w:rFonts w:ascii="Times New Roman" w:hAnsi="Times New Roman"/>
          <w:b/>
          <w:bCs/>
          <w:color w:val="000000"/>
          <w:sz w:val="24"/>
          <w:szCs w:val="24"/>
          <w:lang w:eastAsia="en-US"/>
        </w:rPr>
      </w:pP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Предмет и содержание бизнес-планирования, его роль в рыночной экономике.</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Социально-экономическая сущность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Основные принципы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Цели и задачи бизнес-планирования.</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Особенности бизнес-плана в российской экономике. </w:t>
      </w: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04B1">
      <w:pPr>
        <w:pStyle w:val="a9"/>
        <w:ind w:left="0"/>
        <w:jc w:val="both"/>
        <w:rPr>
          <w:color w:val="000000"/>
        </w:rPr>
      </w:pPr>
      <w:r w:rsidRPr="006D1532">
        <w:rPr>
          <w:color w:val="000000"/>
        </w:rPr>
        <w:t>1.Перечислите общие требования, предъявляемые к бизнес-планам.</w:t>
      </w:r>
    </w:p>
    <w:p w:rsidR="001B731A" w:rsidRPr="006D1532" w:rsidRDefault="001B731A" w:rsidP="009504B1">
      <w:pPr>
        <w:pStyle w:val="a9"/>
        <w:ind w:left="0"/>
        <w:jc w:val="both"/>
        <w:rPr>
          <w:color w:val="000000"/>
        </w:rPr>
      </w:pPr>
      <w:r w:rsidRPr="006D1532">
        <w:rPr>
          <w:color w:val="000000"/>
        </w:rPr>
        <w:t xml:space="preserve">2.Охарактеризуйте основные функции бизнес-планирования: </w:t>
      </w:r>
    </w:p>
    <w:p w:rsidR="001B731A" w:rsidRPr="006D1532" w:rsidRDefault="001B731A" w:rsidP="009504B1">
      <w:pPr>
        <w:pStyle w:val="a9"/>
        <w:ind w:left="0"/>
        <w:jc w:val="both"/>
        <w:rPr>
          <w:color w:val="000000"/>
        </w:rPr>
      </w:pPr>
      <w:r w:rsidRPr="006D1532">
        <w:rPr>
          <w:color w:val="000000"/>
        </w:rPr>
        <w:t xml:space="preserve">-разработка общей концепции, </w:t>
      </w:r>
    </w:p>
    <w:p w:rsidR="001B731A" w:rsidRPr="006D1532" w:rsidRDefault="001B731A" w:rsidP="009504B1">
      <w:pPr>
        <w:pStyle w:val="a9"/>
        <w:ind w:left="0"/>
        <w:jc w:val="both"/>
        <w:rPr>
          <w:color w:val="000000"/>
        </w:rPr>
      </w:pPr>
      <w:r w:rsidRPr="006D1532">
        <w:rPr>
          <w:color w:val="000000"/>
        </w:rPr>
        <w:t xml:space="preserve">-генеральная стратегия развития предприятия; </w:t>
      </w:r>
    </w:p>
    <w:p w:rsidR="001B731A" w:rsidRPr="006D1532" w:rsidRDefault="001B731A" w:rsidP="009504B1">
      <w:pPr>
        <w:pStyle w:val="a9"/>
        <w:ind w:left="0"/>
        <w:jc w:val="both"/>
        <w:rPr>
          <w:color w:val="000000"/>
        </w:rPr>
      </w:pPr>
      <w:r w:rsidRPr="006D1532">
        <w:rPr>
          <w:color w:val="000000"/>
        </w:rPr>
        <w:t xml:space="preserve">-планирование, привлечение денежных средств </w:t>
      </w:r>
    </w:p>
    <w:p w:rsidR="001B731A" w:rsidRPr="006D1532" w:rsidRDefault="001B731A" w:rsidP="009504B1">
      <w:pPr>
        <w:pStyle w:val="a9"/>
        <w:ind w:left="0"/>
        <w:jc w:val="both"/>
        <w:rPr>
          <w:rFonts w:ascii="Calibri" w:hAnsi="Calibri"/>
          <w:color w:val="000000"/>
          <w:lang w:eastAsia="en-US"/>
        </w:rPr>
      </w:pPr>
      <w:r w:rsidRPr="006D1532">
        <w:rPr>
          <w:color w:val="000000"/>
        </w:rPr>
        <w:t xml:space="preserve">- привлечение потенциальных партнеров. </w:t>
      </w:r>
    </w:p>
    <w:p w:rsidR="001B731A" w:rsidRPr="006D1532" w:rsidRDefault="001B731A" w:rsidP="007B4303">
      <w:pPr>
        <w:jc w:val="both"/>
        <w:rPr>
          <w:rFonts w:ascii="Times New Roman" w:hAnsi="Times New Roman"/>
          <w:color w:val="000000"/>
          <w:sz w:val="24"/>
          <w:szCs w:val="24"/>
          <w:lang w:eastAsia="en-US"/>
        </w:rPr>
      </w:pPr>
      <w:r w:rsidRPr="006D1532">
        <w:rPr>
          <w:rFonts w:ascii="Times New Roman" w:hAnsi="Times New Roman"/>
          <w:color w:val="000000"/>
          <w:sz w:val="24"/>
          <w:szCs w:val="24"/>
        </w:rPr>
        <w:t>3.Контрольная работа по вопросам 1 и 2 темы.</w:t>
      </w: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3.</w:t>
      </w:r>
      <w:r w:rsidRPr="006D1532">
        <w:rPr>
          <w:rFonts w:ascii="Times New Roman" w:hAnsi="Times New Roman"/>
          <w:b/>
          <w:color w:val="000000"/>
          <w:sz w:val="24"/>
          <w:szCs w:val="24"/>
        </w:rPr>
        <w:t xml:space="preserve"> Структура бизнес-плана</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Последовательность разработки бизнес-плана.</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Резюме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План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План производства.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Организационный план.</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Оценка рисков и страхование.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Финансовый план.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9.</w:t>
      </w:r>
      <w:r w:rsidRPr="006D1532">
        <w:rPr>
          <w:rFonts w:ascii="Times New Roman" w:hAnsi="Times New Roman"/>
          <w:color w:val="000000"/>
          <w:sz w:val="24"/>
          <w:szCs w:val="24"/>
        </w:rPr>
        <w:t xml:space="preserve">Основные разделы бизнес-плана и их характеристика </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10.</w:t>
      </w: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1</w:t>
      </w:r>
      <w:r w:rsidRPr="006D1532">
        <w:rPr>
          <w:rFonts w:ascii="Times New Roman" w:hAnsi="Times New Roman"/>
          <w:color w:val="000000"/>
          <w:sz w:val="24"/>
          <w:szCs w:val="24"/>
        </w:rPr>
        <w:t xml:space="preserve">. </w:t>
      </w:r>
      <w:r w:rsidRPr="006D1532">
        <w:rPr>
          <w:rFonts w:ascii="Times New Roman" w:hAnsi="Times New Roman"/>
          <w:b/>
          <w:color w:val="000000"/>
          <w:sz w:val="24"/>
          <w:szCs w:val="24"/>
        </w:rPr>
        <w:t>Дайте характеристику</w:t>
      </w:r>
      <w:r w:rsidRPr="006D1532">
        <w:rPr>
          <w:rFonts w:ascii="Times New Roman" w:hAnsi="Times New Roman"/>
          <w:color w:val="000000"/>
          <w:sz w:val="24"/>
          <w:szCs w:val="24"/>
        </w:rPr>
        <w:t xml:space="preserve"> п</w:t>
      </w:r>
      <w:r w:rsidRPr="006D1532">
        <w:rPr>
          <w:rFonts w:ascii="Times New Roman" w:hAnsi="Times New Roman"/>
          <w:b/>
          <w:color w:val="000000"/>
          <w:sz w:val="24"/>
          <w:szCs w:val="24"/>
        </w:rPr>
        <w:t xml:space="preserve">оследовательности разработки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-Резюме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-План маркетинга.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-План производства.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-Организационный план.</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Оценка рисков и страхование.</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Финансовый план.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2.Основные разделы бизнес-плана и их характеристика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3.Определение в данном разделе бизнес- плана: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-время и организационно-правовая форма создания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-какие товары и услуги предлагает на рынке предприятие;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-финансирование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-каковы преимущества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используемые ноу-хау;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-территориальное расположение клиентов.</w:t>
      </w: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4.</w:t>
      </w:r>
      <w:r w:rsidRPr="006D1532">
        <w:rPr>
          <w:rFonts w:ascii="Times New Roman" w:hAnsi="Times New Roman"/>
          <w:b/>
          <w:color w:val="000000"/>
          <w:sz w:val="24"/>
          <w:szCs w:val="24"/>
        </w:rPr>
        <w:t xml:space="preserve"> Резюме бизнес-плана. Общая характеристика организации, отрасли, продукции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widowControl w:val="0"/>
        <w:autoSpaceDE w:val="0"/>
        <w:autoSpaceDN w:val="0"/>
        <w:adjustRightInd w:val="0"/>
        <w:spacing w:after="160" w:line="259"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р</w:t>
      </w:r>
      <w:r w:rsidRPr="006D1532">
        <w:rPr>
          <w:rFonts w:ascii="Times New Roman" w:hAnsi="Times New Roman"/>
          <w:color w:val="000000"/>
          <w:sz w:val="24"/>
          <w:szCs w:val="24"/>
        </w:rPr>
        <w:t xml:space="preserve">езюме </w:t>
      </w:r>
      <w:r w:rsidRPr="006D1532">
        <w:rPr>
          <w:rFonts w:ascii="Times New Roman" w:hAnsi="Times New Roman"/>
          <w:color w:val="000000"/>
          <w:sz w:val="24"/>
          <w:szCs w:val="24"/>
          <w:lang w:eastAsia="en-US"/>
        </w:rPr>
        <w:t>различных видов организаций</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rPr>
        <w:t>1.Типовые задания к интерактивным занятиям</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b/>
          <w:color w:val="000000"/>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Составление бизнес планов по отраслям промышленности</w:t>
            </w:r>
          </w:p>
        </w:tc>
        <w:tc>
          <w:tcPr>
            <w:tcW w:w="6624" w:type="dxa"/>
          </w:tcPr>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Обсуждение мультимедийных презентаций докладов о работах обучающихся по составлению бизнес-планов;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обсуждение вынесенных в планах вопросов по эффективности проектов;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участие в дискуссии по проблемам внедрения проектов.  </w:t>
            </w:r>
          </w:p>
          <w:p w:rsidR="001B731A" w:rsidRPr="006D1532" w:rsidRDefault="001B731A" w:rsidP="009504B1">
            <w:pPr>
              <w:spacing w:after="0" w:line="240" w:lineRule="auto"/>
              <w:contextualSpacing/>
              <w:rPr>
                <w:rFonts w:ascii="Times New Roman" w:hAnsi="Times New Roman"/>
                <w:color w:val="000000"/>
                <w:sz w:val="24"/>
                <w:szCs w:val="24"/>
              </w:rPr>
            </w:pPr>
          </w:p>
        </w:tc>
      </w:tr>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Деловая игра в группе</w:t>
            </w:r>
          </w:p>
        </w:tc>
        <w:tc>
          <w:tcPr>
            <w:tcW w:w="6624" w:type="dxa"/>
          </w:tcPr>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Концепция игры</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 соотносятся понятия «Инвестиционный проект» и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«Инвестиционный проект» является более широким</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Тождественно понятию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«Инвестиционный проект» является более узким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Не всегда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Один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Два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Три</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Всегда ли нужно разрабатывать «производственный 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Нет.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Какие виды затрат увеличиваются пропорционально увеличению объемов производства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Условно-постоянные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Переменные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Снижение текущих затрат на производство продукции в первую очередь зависит от: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Расширение номенклатуры выпуска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Роста объемов производства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Повышение качества продукции</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г) Активной маркетинговой политики </w:t>
      </w:r>
    </w:p>
    <w:p w:rsidR="001B731A" w:rsidRPr="006D1532" w:rsidRDefault="001B731A" w:rsidP="00543D8F">
      <w:pPr>
        <w:widowControl w:val="0"/>
        <w:tabs>
          <w:tab w:val="num" w:pos="284"/>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7Как определяется динамический срок окупаемости инвестиционного проекта?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как отношение объёма инвестиций к прибыли.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8.Что необходимо для привлечения внешних источников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 а) Реальный бизнес-план.</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Соблюдение правил финансирования.</w:t>
      </w:r>
      <w:r w:rsidRPr="006D1532">
        <w:rPr>
          <w:rFonts w:ascii="Times New Roman" w:hAnsi="Times New Roman"/>
          <w:color w:val="000000"/>
          <w:sz w:val="24"/>
          <w:szCs w:val="24"/>
        </w:rPr>
        <w:br/>
        <w:t>в) Обеспечение эффективности инвестиций.</w:t>
      </w:r>
      <w:r w:rsidRPr="006D1532">
        <w:rPr>
          <w:rFonts w:ascii="Times New Roman" w:hAnsi="Times New Roman"/>
          <w:color w:val="000000"/>
          <w:sz w:val="24"/>
          <w:szCs w:val="24"/>
        </w:rPr>
        <w:br/>
        <w:t>г) Мероприятия по предотвращению риска.</w:t>
      </w:r>
      <w:r w:rsidRPr="006D1532">
        <w:rPr>
          <w:rFonts w:ascii="Times New Roman" w:hAnsi="Times New Roman"/>
          <w:color w:val="000000"/>
          <w:sz w:val="24"/>
          <w:szCs w:val="24"/>
        </w:rPr>
        <w:br/>
        <w:t>д) Кредитоспособность заемщика.</w:t>
      </w:r>
      <w:r w:rsidRPr="006D1532">
        <w:rPr>
          <w:rFonts w:ascii="Times New Roman" w:hAnsi="Times New Roman"/>
          <w:color w:val="000000"/>
          <w:sz w:val="24"/>
          <w:szCs w:val="24"/>
        </w:rPr>
        <w:br/>
        <w:t>е) Гарантии возвратности кредита.</w:t>
      </w:r>
      <w:r w:rsidRPr="006D1532">
        <w:rPr>
          <w:rFonts w:ascii="Times New Roman" w:hAnsi="Times New Roman"/>
          <w:color w:val="000000"/>
          <w:sz w:val="24"/>
          <w:szCs w:val="24"/>
        </w:rPr>
        <w:br/>
        <w:t>ж) Все вышеперечисленное.</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9.Какой показатель свидетельствует о соблюдении «золотого правила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Оборачиваемость оборотных активов.</w:t>
      </w:r>
      <w:r w:rsidRPr="006D1532">
        <w:rPr>
          <w:rFonts w:ascii="Times New Roman" w:hAnsi="Times New Roman"/>
          <w:color w:val="000000"/>
          <w:sz w:val="24"/>
          <w:szCs w:val="24"/>
        </w:rPr>
        <w:br/>
        <w:t>б) Коэффициент покрытия вне оборотных активов собственным капиталом.</w:t>
      </w:r>
      <w:r w:rsidRPr="006D1532">
        <w:rPr>
          <w:rFonts w:ascii="Times New Roman" w:hAnsi="Times New Roman"/>
          <w:color w:val="000000"/>
          <w:sz w:val="24"/>
          <w:szCs w:val="24"/>
        </w:rPr>
        <w:br/>
        <w:t>в) Коэффициент покрытия вне оборотных активов долгосрочными источниками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Бизнес-планирование отражает потребность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предпринимателей в упорядочивании своей и фирмы деятельности</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инвесторов обосновании эффективности проекта</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банкиров в представлениях, на что могут быть израсходованы кредиты</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5.</w:t>
      </w:r>
      <w:r w:rsidRPr="006D1532">
        <w:rPr>
          <w:rFonts w:ascii="Times New Roman" w:hAnsi="Times New Roman"/>
          <w:b/>
          <w:color w:val="000000"/>
          <w:sz w:val="24"/>
          <w:szCs w:val="24"/>
        </w:rPr>
        <w:t xml:space="preserve"> Анализ рынков сбыта и основных конкурентов. План маркетинга Анализ внутренней среды предприятия, структуры рынка и расчет емкости рынка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Маркетинговый план. Его структура и содержание.</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Определение спроса и возможностей рынка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Стратегия маркетинга.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Определение ценовой стратегии.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B7149F">
      <w:pPr>
        <w:spacing w:after="0" w:line="240" w:lineRule="auto"/>
        <w:jc w:val="both"/>
        <w:rPr>
          <w:rFonts w:ascii="Times New Roman" w:hAnsi="Times New Roman"/>
          <w:bCs/>
          <w:color w:val="000000"/>
          <w:sz w:val="24"/>
          <w:szCs w:val="24"/>
          <w:lang w:eastAsia="en-US"/>
        </w:rPr>
      </w:pPr>
    </w:p>
    <w:p w:rsidR="001B731A" w:rsidRPr="006D1532" w:rsidRDefault="001B731A" w:rsidP="009A4799">
      <w:pPr>
        <w:tabs>
          <w:tab w:val="num" w:pos="0"/>
        </w:tabs>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zh-CN"/>
        </w:rPr>
        <w:t>1.Примерная тематика реферативных обзоров</w:t>
      </w:r>
    </w:p>
    <w:p w:rsidR="001B731A" w:rsidRPr="006D1532" w:rsidRDefault="001B731A" w:rsidP="009A4799">
      <w:pPr>
        <w:widowControl w:val="0"/>
        <w:suppressAutoHyphens/>
        <w:spacing w:after="0" w:line="240" w:lineRule="auto"/>
        <w:ind w:firstLine="540"/>
        <w:jc w:val="center"/>
        <w:rPr>
          <w:rFonts w:ascii="Times New Roman" w:hAnsi="Times New Roman"/>
          <w:b/>
          <w:color w:val="000000"/>
          <w:sz w:val="24"/>
          <w:szCs w:val="24"/>
          <w:lang w:eastAsia="zh-CN"/>
        </w:rPr>
      </w:pP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Отличия традиционного планирования от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Объекты и методы планирования на микроэкономическом уровне.</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Специфические черты планирования бизнеса.</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Концепции централизованного планирования и рыночного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Факторы улучшения структуры основных производственных фондов.</w:t>
      </w:r>
    </w:p>
    <w:p w:rsidR="001B731A" w:rsidRPr="006D1532" w:rsidRDefault="001B731A" w:rsidP="00313D0A">
      <w:pPr>
        <w:spacing w:before="240" w:after="120" w:line="216" w:lineRule="auto"/>
        <w:jc w:val="both"/>
        <w:rPr>
          <w:rFonts w:ascii="Times New Roman" w:hAnsi="Times New Roman"/>
          <w:color w:val="000000"/>
          <w:sz w:val="24"/>
          <w:szCs w:val="24"/>
        </w:rPr>
      </w:pPr>
      <w:r w:rsidRPr="006D1532">
        <w:rPr>
          <w:rFonts w:ascii="Times New Roman" w:hAnsi="Times New Roman"/>
          <w:b/>
          <w:bCs/>
          <w:color w:val="000000"/>
          <w:sz w:val="24"/>
          <w:szCs w:val="24"/>
        </w:rPr>
        <w:t>2.Составить структуру бизнес-плана, для соответствующей отрасли.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6.</w:t>
      </w:r>
      <w:r w:rsidRPr="006D1532">
        <w:rPr>
          <w:rFonts w:ascii="Times New Roman" w:hAnsi="Times New Roman"/>
          <w:b/>
          <w:color w:val="000000"/>
          <w:sz w:val="24"/>
          <w:szCs w:val="24"/>
        </w:rPr>
        <w:t xml:space="preserve"> План производства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Общий план производства.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Текущее состояние предприятия.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Постановка целей компании.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Постановка целей подразделения.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 Возможные расхождения между текущим и желаемым состоянием компании.</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 Производственный план.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b/>
          <w:color w:val="000000"/>
          <w:sz w:val="24"/>
          <w:szCs w:val="24"/>
          <w:lang w:eastAsia="en-US"/>
        </w:rPr>
        <w:t>1.Рассчитать:</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-Производственную программу предприятия.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-Планируемый объем продаж.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-Потребности в основных фондах.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z w:val="24"/>
          <w:szCs w:val="24"/>
          <w:lang w:eastAsia="en-US"/>
        </w:rPr>
        <w:t>-Расчет потребности в ресурсах.</w:t>
      </w:r>
    </w:p>
    <w:p w:rsidR="001B731A" w:rsidRPr="006D1532" w:rsidRDefault="001B731A" w:rsidP="00313D0A">
      <w:pPr>
        <w:tabs>
          <w:tab w:val="num" w:pos="0"/>
        </w:tabs>
        <w:spacing w:after="0" w:line="240" w:lineRule="auto"/>
        <w:rPr>
          <w:rFonts w:ascii="Times New Roman" w:hAnsi="Times New Roman"/>
          <w:color w:val="000000"/>
          <w:sz w:val="24"/>
          <w:szCs w:val="24"/>
        </w:rPr>
      </w:pPr>
      <w:r w:rsidRPr="006D1532">
        <w:rPr>
          <w:rFonts w:ascii="Times New Roman" w:hAnsi="Times New Roman"/>
          <w:bCs/>
          <w:color w:val="000000"/>
          <w:sz w:val="24"/>
          <w:szCs w:val="24"/>
          <w:lang w:eastAsia="en-US"/>
        </w:rPr>
        <w:t>2.</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Информация как объект планирования бизнеса.</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Бизнес-планирование как инструмент управления.</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Подготовка бизнес-идеи </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Анализ внешней среды предприятия </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7.</w:t>
      </w:r>
      <w:r w:rsidRPr="006D1532">
        <w:rPr>
          <w:rFonts w:ascii="Times New Roman" w:hAnsi="Times New Roman"/>
          <w:b/>
          <w:color w:val="000000"/>
          <w:sz w:val="24"/>
          <w:szCs w:val="24"/>
        </w:rPr>
        <w:t xml:space="preserve"> Организационный план. Оплата труда работников предприятий сервиса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Организационный план.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Разработка организационной структуры фирмы.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Функциональная, </w:t>
      </w:r>
      <w:proofErr w:type="spellStart"/>
      <w:r w:rsidRPr="006D1532">
        <w:rPr>
          <w:rFonts w:ascii="Times New Roman" w:hAnsi="Times New Roman"/>
          <w:color w:val="000000"/>
          <w:sz w:val="24"/>
          <w:szCs w:val="24"/>
        </w:rPr>
        <w:t>дивизиональная</w:t>
      </w:r>
      <w:proofErr w:type="spellEnd"/>
      <w:r w:rsidRPr="006D1532">
        <w:rPr>
          <w:rFonts w:ascii="Times New Roman" w:hAnsi="Times New Roman"/>
          <w:color w:val="000000"/>
          <w:sz w:val="24"/>
          <w:szCs w:val="24"/>
        </w:rPr>
        <w:t xml:space="preserve">, командная структуры.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Штатное расписание,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widowControl w:val="0"/>
        <w:autoSpaceDE w:val="0"/>
        <w:autoSpaceDN w:val="0"/>
        <w:adjustRightInd w:val="0"/>
        <w:spacing w:after="0" w:line="240" w:lineRule="auto"/>
        <w:jc w:val="both"/>
        <w:rPr>
          <w:rFonts w:ascii="Times New Roman" w:hAnsi="Times New Roman"/>
          <w:b/>
          <w:color w:val="000000"/>
          <w:spacing w:val="-4"/>
          <w:sz w:val="24"/>
          <w:szCs w:val="24"/>
          <w:lang w:eastAsia="en-US"/>
        </w:rPr>
      </w:pPr>
      <w:r w:rsidRPr="006D1532">
        <w:rPr>
          <w:rFonts w:ascii="Times New Roman" w:hAnsi="Times New Roman"/>
          <w:b/>
          <w:color w:val="000000"/>
          <w:spacing w:val="-4"/>
          <w:sz w:val="24"/>
          <w:szCs w:val="24"/>
          <w:lang w:eastAsia="en-US"/>
        </w:rPr>
        <w:t>1.Разработать:</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b/>
          <w:color w:val="000000"/>
          <w:spacing w:val="-4"/>
          <w:sz w:val="24"/>
          <w:szCs w:val="24"/>
          <w:lang w:eastAsia="en-US"/>
        </w:rPr>
        <w:t xml:space="preserve">- </w:t>
      </w:r>
      <w:r w:rsidRPr="006D1532">
        <w:rPr>
          <w:rFonts w:ascii="Times New Roman" w:hAnsi="Times New Roman"/>
          <w:color w:val="000000"/>
          <w:spacing w:val="-4"/>
          <w:sz w:val="24"/>
          <w:szCs w:val="24"/>
          <w:lang w:eastAsia="en-US"/>
        </w:rPr>
        <w:t xml:space="preserve">организационную структуру фирмы, </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color w:val="000000"/>
          <w:spacing w:val="-4"/>
          <w:sz w:val="24"/>
          <w:szCs w:val="24"/>
          <w:lang w:eastAsia="en-US"/>
        </w:rPr>
        <w:t xml:space="preserve">-штатное расписание, ФОТ.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pacing w:val="-4"/>
          <w:sz w:val="24"/>
          <w:szCs w:val="24"/>
          <w:lang w:eastAsia="en-US"/>
        </w:rPr>
        <w:t>-Расчет потребности в персонале и заработной плате.</w:t>
      </w:r>
    </w:p>
    <w:p w:rsidR="001B731A" w:rsidRPr="006D1532" w:rsidRDefault="001B731A" w:rsidP="004D06D1">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bCs/>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4D06D1">
      <w:pPr>
        <w:tabs>
          <w:tab w:val="num" w:pos="360"/>
          <w:tab w:val="left" w:pos="1968"/>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r w:rsidRPr="006D1532">
        <w:rPr>
          <w:rFonts w:ascii="Times New Roman" w:hAnsi="Times New Roman"/>
          <w:color w:val="000000"/>
          <w:sz w:val="24"/>
          <w:szCs w:val="24"/>
        </w:rPr>
        <w:tab/>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Не всегда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Какую главную цель преследуют при разработке инвестиционной стратегии?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Бизнес-план предназначен для: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Инвесторов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Кредиторов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Предпринимателей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Партнеров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Эффективность инвестиционного проекта зависит от: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распределения поступлений и выплат по периодам осуществления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ставки налога на имущество;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отраслевой принадлежности проекта.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color w:val="000000"/>
          <w:sz w:val="24"/>
          <w:szCs w:val="24"/>
        </w:rPr>
      </w:pPr>
      <w:r w:rsidRPr="006D1532">
        <w:rPr>
          <w:rFonts w:ascii="Times New Roman" w:hAnsi="Times New Roman"/>
          <w:color w:val="000000"/>
          <w:sz w:val="24"/>
          <w:szCs w:val="24"/>
        </w:rPr>
        <w:t>Как определяется динамический срок окупаемости инвестиционного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как отношение объёма инвестиций к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Операционный рычаг – это: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7. Что не входит в оборотный капитал:</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Незавершенное производство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Затраты на машины и оборудование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Стоимость складских запасов готовой продукции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Дебиторская задолженность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8. Как переоценка основных фондов ( в сторону увеличения) влияет на потоки средств от текущей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а) Увеличивает амортизационные отчисления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Снижает эффективность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Уменьшает налогооблагаемую прибыль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Увеличивает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Уменьшает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9. Всегда ли следует разрабатывать производственный план как один из разделов бизнес-плана: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Внутренняя норма доходности определяется с целью:</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оценки роста ценности предприятия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оценки выгодности инвестирования в данный проект относительно альтернатив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выбора нормы дисконта, обеспечивающей эффективность вложений</w:t>
      </w:r>
    </w:p>
    <w:p w:rsidR="001B731A" w:rsidRPr="006D1532" w:rsidRDefault="001B731A" w:rsidP="004D06D1">
      <w:pPr>
        <w:tabs>
          <w:tab w:val="num" w:pos="360"/>
        </w:tabs>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8.</w:t>
      </w:r>
      <w:r w:rsidRPr="006D1532">
        <w:rPr>
          <w:rFonts w:ascii="Times New Roman" w:hAnsi="Times New Roman"/>
          <w:b/>
          <w:color w:val="000000"/>
          <w:sz w:val="24"/>
          <w:szCs w:val="24"/>
        </w:rPr>
        <w:t xml:space="preserve"> Юридическая характеристика фирмы и бизнеса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rFonts w:ascii="Times New Roman" w:hAnsi="Times New Roman"/>
          <w:color w:val="000000"/>
          <w:sz w:val="24"/>
          <w:szCs w:val="24"/>
        </w:rPr>
        <w:t xml:space="preserve">1.Классификация коммерческого предпринимательства по признакам: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по характеру деятельности фирмы,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по видам владения,</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по числу участников,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видам организации в правовом, хозяйственном и экономическом аспектах, доле применения наёмных сотрудников и другие.</w:t>
      </w:r>
    </w:p>
    <w:p w:rsidR="001B731A" w:rsidRPr="006D1532" w:rsidRDefault="001B731A" w:rsidP="00396C3A">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w:t>
      </w:r>
      <w:r w:rsidRPr="006D1532">
        <w:rPr>
          <w:rFonts w:ascii="Times New Roman" w:hAnsi="Times New Roman"/>
          <w:color w:val="000000"/>
          <w:sz w:val="24"/>
          <w:szCs w:val="24"/>
        </w:rPr>
        <w:t xml:space="preserve"> виды предпринимательства в юридическом аспекте.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b/>
          <w:color w:val="000000"/>
          <w:sz w:val="24"/>
          <w:szCs w:val="24"/>
        </w:rPr>
        <w:t>1.Выделите основные признаки юридического лица</w:t>
      </w:r>
      <w:r w:rsidRPr="006D1532">
        <w:rPr>
          <w:rFonts w:ascii="Times New Roman" w:hAnsi="Times New Roman"/>
          <w:color w:val="000000"/>
          <w:sz w:val="24"/>
          <w:szCs w:val="24"/>
        </w:rPr>
        <w:t xml:space="preserve">. </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цель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z w:val="24"/>
          <w:szCs w:val="24"/>
        </w:rPr>
        <w:t>уч</w:t>
      </w:r>
      <w:r w:rsidRPr="006D1532">
        <w:rPr>
          <w:rFonts w:ascii="Times New Roman" w:hAnsi="Times New Roman"/>
          <w:color w:val="000000"/>
          <w:spacing w:val="-4"/>
          <w:sz w:val="24"/>
          <w:szCs w:val="24"/>
        </w:rPr>
        <w:t xml:space="preserve">редитель;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способ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происхождение имущества;</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порядок вступления новых участников;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pacing w:val="-4"/>
          <w:sz w:val="24"/>
          <w:szCs w:val="24"/>
        </w:rPr>
        <w:t>ответственность по</w:t>
      </w:r>
      <w:r w:rsidRPr="006D1532">
        <w:rPr>
          <w:rFonts w:ascii="Times New Roman" w:hAnsi="Times New Roman"/>
          <w:color w:val="000000"/>
          <w:sz w:val="24"/>
          <w:szCs w:val="24"/>
        </w:rPr>
        <w:t xml:space="preserve"> долгам.</w:t>
      </w:r>
    </w:p>
    <w:p w:rsidR="001B731A" w:rsidRPr="006D1532" w:rsidRDefault="001B731A" w:rsidP="005F41F6">
      <w:pPr>
        <w:spacing w:after="0" w:line="240" w:lineRule="auto"/>
        <w:ind w:left="142" w:hanging="142"/>
        <w:jc w:val="both"/>
        <w:rPr>
          <w:rFonts w:ascii="Times New Roman" w:hAnsi="Times New Roman"/>
          <w:b/>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9.</w:t>
      </w:r>
      <w:r w:rsidRPr="006D1532">
        <w:rPr>
          <w:rFonts w:ascii="Times New Roman" w:hAnsi="Times New Roman"/>
          <w:b/>
          <w:color w:val="000000"/>
          <w:sz w:val="24"/>
          <w:szCs w:val="24"/>
        </w:rPr>
        <w:t xml:space="preserve"> Финансовый план. Алгоритм составления финансового 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Финансовый план.</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Его основные разделы: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инвестиционная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управление оборотным капиталом,</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дивидендная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3.С</w:t>
      </w:r>
      <w:r w:rsidRPr="006D1532">
        <w:rPr>
          <w:rFonts w:ascii="Times New Roman" w:hAnsi="Times New Roman"/>
          <w:color w:val="000000"/>
          <w:sz w:val="24"/>
          <w:szCs w:val="24"/>
        </w:rPr>
        <w:t xml:space="preserve">ставка дисконтирования;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4.Ф</w:t>
      </w:r>
      <w:r w:rsidRPr="006D1532">
        <w:rPr>
          <w:rFonts w:ascii="Times New Roman" w:hAnsi="Times New Roman"/>
          <w:color w:val="000000"/>
          <w:sz w:val="24"/>
          <w:szCs w:val="24"/>
        </w:rPr>
        <w:t>инансовые прогнозы;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5.У</w:t>
      </w:r>
      <w:r w:rsidRPr="006D1532">
        <w:rPr>
          <w:rFonts w:ascii="Times New Roman" w:hAnsi="Times New Roman"/>
          <w:color w:val="000000"/>
          <w:sz w:val="24"/>
          <w:szCs w:val="24"/>
        </w:rPr>
        <w:t xml:space="preserve">четная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6.С</w:t>
      </w:r>
      <w:r w:rsidRPr="006D1532">
        <w:rPr>
          <w:rFonts w:ascii="Times New Roman" w:hAnsi="Times New Roman"/>
          <w:color w:val="000000"/>
          <w:sz w:val="24"/>
          <w:szCs w:val="24"/>
        </w:rPr>
        <w:t xml:space="preserve">истема управленческого контроля. </w:t>
      </w:r>
    </w:p>
    <w:p w:rsidR="001B731A" w:rsidRPr="006D1532" w:rsidRDefault="001B731A" w:rsidP="00B7149F">
      <w:pPr>
        <w:spacing w:after="0" w:line="240" w:lineRule="auto"/>
        <w:jc w:val="both"/>
        <w:rPr>
          <w:rFonts w:ascii="Times New Roman" w:hAnsi="Times New Roman"/>
          <w:bCs/>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Финансовое планирование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1.Охарактеризовать инвестиционную политику организации;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2.Охарактеризоватьуправление оборотным капиталом.</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3.Дать понятие дивидендной политики организации, ставку дисконтирования;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3.Охарактеризовать понятие «финансовые прогнозы организации»;</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4. Разработать учетную политику и систему управленческого контроля.</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3938C8">
      <w:pPr>
        <w:widowControl w:val="0"/>
        <w:autoSpaceDE w:val="0"/>
        <w:autoSpaceDN w:val="0"/>
        <w:adjustRightInd w:val="0"/>
        <w:spacing w:after="0" w:line="240" w:lineRule="auto"/>
        <w:rPr>
          <w:rFonts w:ascii="Times New Roman" w:hAnsi="Times New Roman"/>
          <w:b/>
          <w:color w:val="000000"/>
          <w:sz w:val="24"/>
          <w:szCs w:val="24"/>
        </w:rPr>
      </w:pPr>
      <w:r w:rsidRPr="006D1532">
        <w:rPr>
          <w:rFonts w:ascii="Times New Roman" w:hAnsi="Times New Roman"/>
          <w:b/>
          <w:bCs/>
          <w:color w:val="000000"/>
          <w:sz w:val="24"/>
          <w:szCs w:val="24"/>
          <w:lang w:eastAsia="en-US"/>
        </w:rPr>
        <w:t>Тема 10.</w:t>
      </w:r>
      <w:r w:rsidRPr="006D1532">
        <w:rPr>
          <w:rFonts w:ascii="Times New Roman" w:hAnsi="Times New Roman"/>
          <w:b/>
          <w:color w:val="000000"/>
          <w:sz w:val="24"/>
          <w:szCs w:val="24"/>
        </w:rPr>
        <w:t>Анализ результатов и оценка рисков проекта. Характеристика товаров и услуг.</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Оценка и страхование риска.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Хеджирование.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Анализ риска.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Основы финансового риска. </w:t>
      </w:r>
    </w:p>
    <w:p w:rsidR="001B731A" w:rsidRPr="006D1532" w:rsidRDefault="001B731A" w:rsidP="00B7149F">
      <w:pPr>
        <w:spacing w:after="0" w:line="240" w:lineRule="auto"/>
        <w:jc w:val="both"/>
        <w:rPr>
          <w:rFonts w:ascii="Times New Roman" w:hAnsi="Times New Roman"/>
          <w:color w:val="000000"/>
          <w:sz w:val="24"/>
          <w:szCs w:val="24"/>
        </w:rPr>
      </w:pPr>
      <w:r w:rsidRPr="006D1532">
        <w:rPr>
          <w:color w:val="000000"/>
          <w:sz w:val="24"/>
          <w:szCs w:val="24"/>
          <w:lang w:eastAsia="en-US"/>
        </w:rPr>
        <w:t>5.</w:t>
      </w:r>
      <w:r w:rsidRPr="006D1532">
        <w:rPr>
          <w:rFonts w:ascii="Times New Roman" w:hAnsi="Times New Roman"/>
          <w:color w:val="000000"/>
          <w:sz w:val="24"/>
          <w:szCs w:val="24"/>
        </w:rPr>
        <w:t>Потребность в инвестициях.</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spacing w:after="0" w:line="240" w:lineRule="auto"/>
        <w:jc w:val="center"/>
        <w:rPr>
          <w:rFonts w:ascii="Times New Roman" w:hAnsi="Times New Roman"/>
          <w:b/>
          <w:color w:val="000000"/>
          <w:sz w:val="24"/>
          <w:szCs w:val="24"/>
          <w:shd w:val="clear" w:color="auto" w:fill="FFFFFF"/>
        </w:rPr>
      </w:pPr>
      <w:r w:rsidRPr="006D1532">
        <w:rPr>
          <w:rFonts w:ascii="Times New Roman" w:hAnsi="Times New Roman"/>
          <w:b/>
          <w:color w:val="000000"/>
          <w:sz w:val="24"/>
          <w:szCs w:val="24"/>
          <w:shd w:val="clear" w:color="auto" w:fill="FFFFFF"/>
        </w:rPr>
        <w:t>Деловая (ролевая) игра</w:t>
      </w:r>
    </w:p>
    <w:p w:rsidR="001B731A" w:rsidRPr="006D1532" w:rsidRDefault="001B731A" w:rsidP="00CD22C8">
      <w:pPr>
        <w:spacing w:after="0" w:line="240" w:lineRule="auto"/>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3 Роли: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Маркетолог;</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Финансовый аналитик;</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Технический директор;</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Инвестор проекта.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Критерии оценки: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1-4 балла если представлял свою позицию, подтверждая знание материала.</w:t>
      </w:r>
    </w:p>
    <w:p w:rsidR="001B731A" w:rsidRPr="006D1532" w:rsidRDefault="001B731A" w:rsidP="00B7149F">
      <w:pPr>
        <w:spacing w:after="0" w:line="240" w:lineRule="auto"/>
        <w:jc w:val="both"/>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11.</w:t>
      </w:r>
      <w:r w:rsidRPr="006D1532">
        <w:rPr>
          <w:rFonts w:ascii="Times New Roman" w:hAnsi="Times New Roman"/>
          <w:b/>
          <w:color w:val="000000"/>
          <w:sz w:val="24"/>
          <w:szCs w:val="24"/>
        </w:rPr>
        <w:t>Расчеты денежных потоков</w:t>
      </w:r>
    </w:p>
    <w:p w:rsidR="001B731A" w:rsidRPr="006D1532" w:rsidRDefault="001B731A" w:rsidP="005A59BC">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таблицу</w:t>
      </w:r>
      <w:r w:rsidRPr="006D1532">
        <w:rPr>
          <w:rFonts w:ascii="Times New Roman" w:hAnsi="Times New Roman"/>
          <w:color w:val="000000"/>
          <w:sz w:val="24"/>
          <w:szCs w:val="24"/>
        </w:rPr>
        <w:t xml:space="preserve"> доходов-расходов на ближайшее время.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2.Проанализировать положительную или отрицательную разницу</w:t>
      </w:r>
      <w:r w:rsidRPr="006D1532">
        <w:rPr>
          <w:rFonts w:ascii="Times New Roman" w:hAnsi="Times New Roman"/>
          <w:color w:val="000000"/>
          <w:sz w:val="24"/>
          <w:szCs w:val="24"/>
        </w:rPr>
        <w:t xml:space="preserve"> между величинами поступлений и выплат денежных средств компанией</w:t>
      </w:r>
      <w:r w:rsidRPr="006D1532">
        <w:rPr>
          <w:rFonts w:ascii="Times New Roman" w:hAnsi="Times New Roman"/>
          <w:color w:val="000000"/>
          <w:sz w:val="24"/>
          <w:szCs w:val="24"/>
          <w:lang w:eastAsia="en-US"/>
        </w:rPr>
        <w:t>.</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rPr>
        <w:t xml:space="preserve"> 3</w:t>
      </w:r>
      <w:r w:rsidRPr="006D1532">
        <w:rPr>
          <w:rFonts w:ascii="Times New Roman" w:hAnsi="Times New Roman"/>
          <w:color w:val="000000"/>
          <w:sz w:val="24"/>
          <w:szCs w:val="24"/>
          <w:lang w:eastAsia="en-US"/>
        </w:rPr>
        <w:t>.</w:t>
      </w:r>
      <w:r w:rsidRPr="006D1532">
        <w:rPr>
          <w:rFonts w:ascii="Times New Roman" w:hAnsi="Times New Roman"/>
          <w:color w:val="000000"/>
          <w:sz w:val="24"/>
          <w:szCs w:val="24"/>
        </w:rPr>
        <w:t xml:space="preserve">Анализ движения денежных потоков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tabs>
          <w:tab w:val="num" w:pos="0"/>
        </w:tabs>
        <w:spacing w:after="0" w:line="240" w:lineRule="auto"/>
        <w:rPr>
          <w:rFonts w:ascii="Times New Roman" w:hAnsi="Times New Roman"/>
          <w:color w:val="000000"/>
          <w:sz w:val="24"/>
          <w:szCs w:val="24"/>
        </w:rPr>
      </w:pPr>
      <w:r w:rsidRPr="006D1532">
        <w:rPr>
          <w:rFonts w:ascii="Times New Roman" w:hAnsi="Times New Roman"/>
          <w:i/>
          <w:color w:val="000000"/>
          <w:sz w:val="24"/>
          <w:szCs w:val="24"/>
        </w:rPr>
        <w:t>1.</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 xml:space="preserve">Разработка стратегии ценообразования </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Разработка плана сбыта и продвижения Неопределенность и риск: механизм взаимосвязи.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Взаимосвязи тактического плана с бизнес-планом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Приведите пример SWOT-анализа гостиничного и туристского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Прогноз развития рынка: необходимость и этапы.</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ассортимента продукции.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развития персонала.</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4F1FAB">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i/>
          <w:color w:val="000000"/>
          <w:sz w:val="24"/>
          <w:szCs w:val="24"/>
        </w:rPr>
        <w:t>2.</w:t>
      </w:r>
      <w:r w:rsidRPr="006D1532">
        <w:rPr>
          <w:rFonts w:ascii="Times New Roman" w:hAnsi="Times New Roman"/>
          <w:b/>
          <w:color w:val="000000"/>
          <w:sz w:val="24"/>
          <w:szCs w:val="24"/>
        </w:rPr>
        <w:t>Типовые тесты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 К какому виду планирования следует отнести инвестиционный бизнес-план</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Краткосрочный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Среднесрочный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Долгосрочный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2.Какую главную цель преследуют при разработке инвестиционной стратегии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Какие этапы включает жизненный цикл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Основание (пред производственный, инвестиционный)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Производство, эксплуатация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4. Что такое первоначальная стоимость машин и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Цена, по которой приобретено оборудование</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Стоимость работ по установке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1+2</w:t>
      </w:r>
    </w:p>
    <w:p w:rsidR="001B731A" w:rsidRPr="006D1532" w:rsidRDefault="001B731A" w:rsidP="004F1FAB">
      <w:pPr>
        <w:spacing w:after="0" w:line="240" w:lineRule="auto"/>
        <w:rPr>
          <w:rFonts w:ascii="Times New Roman" w:hAnsi="Times New Roman"/>
          <w:bCs/>
          <w:color w:val="000000"/>
          <w:sz w:val="24"/>
          <w:szCs w:val="24"/>
        </w:rPr>
      </w:pPr>
      <w:r w:rsidRPr="006D1532">
        <w:rPr>
          <w:rFonts w:ascii="Times New Roman" w:hAnsi="Times New Roman"/>
          <w:color w:val="000000"/>
          <w:sz w:val="24"/>
          <w:szCs w:val="24"/>
        </w:rPr>
        <w:t xml:space="preserve">5. </w:t>
      </w:r>
      <w:r w:rsidRPr="006D1532">
        <w:rPr>
          <w:rFonts w:ascii="Times New Roman" w:hAnsi="Times New Roman"/>
          <w:bCs/>
          <w:color w:val="000000"/>
          <w:sz w:val="24"/>
          <w:szCs w:val="24"/>
        </w:rPr>
        <w:t>Выбор производственного оборудования в бизнес-плане базируется на данных о</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 xml:space="preserve">а) </w:t>
      </w:r>
      <w:r w:rsidRPr="006D1532">
        <w:rPr>
          <w:rFonts w:ascii="Times New Roman" w:hAnsi="Times New Roman"/>
          <w:color w:val="000000"/>
          <w:sz w:val="24"/>
          <w:szCs w:val="24"/>
        </w:rPr>
        <w:t>мощности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планируемом объеме выпуска продукции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производительности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6. Аналитическая часть бизнес-плана дает обоснование …</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выбора сегмента</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содержания программы</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платежеспособного спроса на продукцию (услуги, работы)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 Внутренняя норма рентабельности – это:</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максимальная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нулевая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то значение ставки дисконтирования, при которой </w:t>
      </w:r>
      <w:r w:rsidRPr="006D1532">
        <w:rPr>
          <w:rFonts w:ascii="Times New Roman" w:hAnsi="Times New Roman"/>
          <w:color w:val="000000"/>
          <w:sz w:val="24"/>
          <w:szCs w:val="24"/>
          <w:lang w:val="en-US"/>
        </w:rPr>
        <w:t>NVP</w:t>
      </w:r>
      <w:r w:rsidRPr="006D1532">
        <w:rPr>
          <w:rFonts w:ascii="Times New Roman" w:hAnsi="Times New Roman"/>
          <w:color w:val="000000"/>
          <w:sz w:val="24"/>
          <w:szCs w:val="24"/>
        </w:rPr>
        <w:t xml:space="preserve"> равна 0.</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8. Чем отличаются между собой инвесторы-кредиторы и инвесторы-собственники?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Правами на участие в управлении предприятия.</w:t>
      </w:r>
      <w:r w:rsidRPr="006D1532">
        <w:rPr>
          <w:rFonts w:ascii="Times New Roman" w:hAnsi="Times New Roman"/>
          <w:color w:val="000000"/>
          <w:sz w:val="24"/>
          <w:szCs w:val="24"/>
        </w:rPr>
        <w:br/>
        <w:t>б) Способом вложения денег.</w:t>
      </w:r>
      <w:r w:rsidRPr="006D1532">
        <w:rPr>
          <w:rFonts w:ascii="Times New Roman" w:hAnsi="Times New Roman"/>
          <w:color w:val="000000"/>
          <w:sz w:val="24"/>
          <w:szCs w:val="24"/>
        </w:rPr>
        <w:br/>
        <w:t>в) Участием в распределении прибыли</w:t>
      </w:r>
      <w:r w:rsidRPr="006D1532">
        <w:rPr>
          <w:rFonts w:ascii="Times New Roman" w:hAnsi="Times New Roman"/>
          <w:color w:val="000000"/>
          <w:sz w:val="24"/>
          <w:szCs w:val="24"/>
        </w:rPr>
        <w:br/>
        <w:t xml:space="preserve">г) </w:t>
      </w:r>
      <w:proofErr w:type="spellStart"/>
      <w:r w:rsidRPr="006D1532">
        <w:rPr>
          <w:rFonts w:ascii="Times New Roman" w:hAnsi="Times New Roman"/>
          <w:color w:val="000000"/>
          <w:sz w:val="24"/>
          <w:szCs w:val="24"/>
        </w:rPr>
        <w:t>а+б+в</w:t>
      </w:r>
      <w:proofErr w:type="spellEnd"/>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9. Условно-переменные издержки не включают:</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материальные затраты</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амортизацию</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фонд оплаты труда ОПР</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10. Операционный рычаг – это:</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en-US"/>
        </w:rPr>
        <w:t>Тема 12.</w:t>
      </w:r>
      <w:r w:rsidRPr="006D1532">
        <w:rPr>
          <w:rFonts w:ascii="Times New Roman" w:hAnsi="Times New Roman"/>
          <w:b/>
          <w:color w:val="000000"/>
          <w:sz w:val="24"/>
          <w:szCs w:val="24"/>
        </w:rPr>
        <w:t>Эффективность бизнес-плана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lang w:eastAsia="en-US"/>
        </w:rPr>
        <w:t>1.</w:t>
      </w:r>
      <w:r w:rsidRPr="006D1532">
        <w:rPr>
          <w:rFonts w:ascii="Times New Roman" w:hAnsi="Times New Roman"/>
          <w:color w:val="000000"/>
          <w:sz w:val="24"/>
          <w:szCs w:val="24"/>
        </w:rPr>
        <w:t>Анализа инвестиционного проекта (значимость реализации проекта в конкретном регионе страны, масштабность проекта).</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w:t>
      </w:r>
      <w:r w:rsidRPr="006D1532">
        <w:rPr>
          <w:rFonts w:ascii="Times New Roman" w:hAnsi="Times New Roman"/>
          <w:color w:val="000000"/>
          <w:sz w:val="24"/>
          <w:szCs w:val="24"/>
        </w:rPr>
        <w:t xml:space="preserve">Расчет эффективности бизнес плана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w:t>
      </w:r>
      <w:r w:rsidRPr="006D1532">
        <w:rPr>
          <w:rFonts w:ascii="Times New Roman" w:hAnsi="Times New Roman"/>
          <w:color w:val="000000"/>
          <w:sz w:val="24"/>
          <w:szCs w:val="24"/>
        </w:rPr>
        <w:t xml:space="preserve">Анализ восприимчивости проекта к опасным факторам </w:t>
      </w:r>
    </w:p>
    <w:p w:rsidR="001B731A" w:rsidRPr="006D1532" w:rsidRDefault="001B731A" w:rsidP="00396C3A">
      <w:pPr>
        <w:spacing w:after="0" w:line="240" w:lineRule="auto"/>
        <w:rPr>
          <w:rFonts w:ascii="Times New Roman" w:hAnsi="Times New Roman"/>
          <w:i/>
          <w:color w:val="000000"/>
          <w:sz w:val="24"/>
          <w:szCs w:val="24"/>
        </w:rPr>
      </w:pPr>
      <w:r w:rsidRPr="006D1532">
        <w:rPr>
          <w:rFonts w:ascii="Times New Roman" w:hAnsi="Times New Roman"/>
          <w:i/>
          <w:color w:val="000000"/>
          <w:sz w:val="24"/>
          <w:szCs w:val="24"/>
        </w:rPr>
        <w:t>Практические задания</w:t>
      </w:r>
    </w:p>
    <w:p w:rsidR="001B731A" w:rsidRPr="006D1532" w:rsidRDefault="001B731A" w:rsidP="009504B1">
      <w:pPr>
        <w:keepNext/>
        <w:keepLines/>
        <w:spacing w:after="0" w:line="360" w:lineRule="auto"/>
        <w:ind w:firstLine="709"/>
        <w:outlineLvl w:val="3"/>
        <w:rPr>
          <w:rFonts w:ascii="Times New Roman" w:hAnsi="Times New Roman"/>
          <w:b/>
          <w:color w:val="000000"/>
          <w:sz w:val="24"/>
          <w:szCs w:val="24"/>
        </w:rPr>
      </w:pPr>
      <w:r w:rsidRPr="006D1532">
        <w:rPr>
          <w:rFonts w:ascii="Times New Roman" w:hAnsi="Times New Roman"/>
          <w:b/>
          <w:color w:val="000000"/>
          <w:sz w:val="24"/>
          <w:szCs w:val="24"/>
        </w:rPr>
        <w:t>Составить бизнес-план</w:t>
      </w:r>
      <w:bookmarkEnd w:id="1"/>
    </w:p>
    <w:p w:rsidR="001B731A" w:rsidRPr="006D1532" w:rsidRDefault="001B731A" w:rsidP="001413E9">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1B731A" w:rsidRPr="006D1532" w:rsidRDefault="001B731A" w:rsidP="0086304F">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1.Вводная часть (резюме).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2.Обзор состояния отрасли (производства), к которой относится предприятие.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6.Организационный план реализации проекта (управление проектом, финансовые ресурсы, юридические аспекты).</w:t>
      </w:r>
    </w:p>
    <w:p w:rsidR="001B731A" w:rsidRPr="006D1532" w:rsidRDefault="001B731A" w:rsidP="0086304F">
      <w:pPr>
        <w:tabs>
          <w:tab w:val="left" w:pos="710"/>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1B731A" w:rsidRPr="006D1532" w:rsidRDefault="001B731A" w:rsidP="0086304F">
      <w:pPr>
        <w:tabs>
          <w:tab w:val="left" w:pos="701"/>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8. Оценка экономической эффективности затрат, осуществляемых в ходе реализации проекта.</w:t>
      </w:r>
    </w:p>
    <w:p w:rsidR="001B731A" w:rsidRPr="006D1532" w:rsidRDefault="001B731A" w:rsidP="003C5952">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p w:rsidR="001B731A" w:rsidRPr="00AC39B0" w:rsidRDefault="001B731A" w:rsidP="00AC39B0">
      <w:pPr>
        <w:widowControl w:val="0"/>
        <w:autoSpaceDE w:val="0"/>
        <w:autoSpaceDN w:val="0"/>
        <w:adjustRightInd w:val="0"/>
        <w:ind w:firstLine="709"/>
        <w:jc w:val="both"/>
        <w:rPr>
          <w:rFonts w:ascii="Times New Roman" w:hAnsi="Times New Roman"/>
          <w:b/>
          <w:sz w:val="24"/>
          <w:szCs w:val="24"/>
        </w:rPr>
      </w:pPr>
      <w:r w:rsidRPr="00AC39B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B731A" w:rsidRPr="00AC39B0" w:rsidRDefault="001B731A" w:rsidP="00AC39B0">
      <w:pPr>
        <w:autoSpaceDE w:val="0"/>
        <w:autoSpaceDN w:val="0"/>
        <w:adjustRightInd w:val="0"/>
        <w:ind w:firstLine="720"/>
        <w:jc w:val="both"/>
        <w:rPr>
          <w:rFonts w:ascii="Times New Roman" w:hAnsi="Times New Roman"/>
          <w:iCs/>
          <w:sz w:val="24"/>
          <w:szCs w:val="24"/>
        </w:rPr>
      </w:pPr>
      <w:r w:rsidRPr="00AC39B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C39B0">
        <w:rPr>
          <w:rFonts w:ascii="Times New Roman" w:hAnsi="Times New Roman"/>
          <w:iCs/>
          <w:sz w:val="24"/>
          <w:szCs w:val="24"/>
        </w:rPr>
        <w:t>сформированности</w:t>
      </w:r>
      <w:proofErr w:type="spellEnd"/>
      <w:r w:rsidRPr="00AC39B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731A" w:rsidRPr="006D1532" w:rsidRDefault="001B731A" w:rsidP="002A0D35">
      <w:pPr>
        <w:widowControl w:val="0"/>
        <w:autoSpaceDE w:val="0"/>
        <w:autoSpaceDN w:val="0"/>
        <w:adjustRightInd w:val="0"/>
        <w:spacing w:after="0" w:line="240" w:lineRule="auto"/>
        <w:ind w:firstLine="708"/>
        <w:rPr>
          <w:rFonts w:ascii="Times New Roman" w:hAnsi="Times New Roman"/>
          <w:b/>
          <w:bCs/>
          <w:i/>
          <w:iCs/>
          <w:color w:val="000000"/>
          <w:sz w:val="24"/>
          <w:szCs w:val="24"/>
          <w:highlight w:val="white"/>
        </w:rPr>
      </w:pPr>
    </w:p>
    <w:p w:rsidR="001B731A" w:rsidRPr="006D1532" w:rsidRDefault="001B731A" w:rsidP="002A0D35">
      <w:pPr>
        <w:widowControl w:val="0"/>
        <w:autoSpaceDE w:val="0"/>
        <w:autoSpaceDN w:val="0"/>
        <w:adjustRightInd w:val="0"/>
        <w:spacing w:after="0" w:line="240" w:lineRule="auto"/>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7.Перечень основной и дополнительной учебной литературы, необходимой для освоения дисциплины (модуля)</w:t>
      </w:r>
    </w:p>
    <w:p w:rsidR="001B731A" w:rsidRPr="006D1532" w:rsidRDefault="001B731A" w:rsidP="002A0D35">
      <w:pPr>
        <w:spacing w:after="0" w:line="240" w:lineRule="auto"/>
        <w:rPr>
          <w:rFonts w:ascii="Times New Roman" w:hAnsi="Times New Roman"/>
          <w:color w:val="000000"/>
          <w:sz w:val="24"/>
          <w:szCs w:val="24"/>
        </w:rPr>
      </w:pPr>
    </w:p>
    <w:p w:rsidR="001B731A" w:rsidRPr="006D1532" w:rsidRDefault="001B731A" w:rsidP="002A0D35">
      <w:pPr>
        <w:spacing w:after="0" w:line="240" w:lineRule="auto"/>
        <w:rPr>
          <w:rFonts w:ascii="Times New Roman" w:hAnsi="Times New Roman"/>
          <w:b/>
          <w:color w:val="000000"/>
          <w:sz w:val="24"/>
          <w:szCs w:val="24"/>
        </w:rPr>
      </w:pPr>
      <w:r w:rsidRPr="006D1532">
        <w:rPr>
          <w:rFonts w:ascii="Times New Roman" w:hAnsi="Times New Roman"/>
          <w:b/>
          <w:color w:val="000000"/>
          <w:sz w:val="24"/>
          <w:szCs w:val="24"/>
        </w:rPr>
        <w:t xml:space="preserve">     7.1.Основная учебная литература:</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r w:rsidRPr="006D1532">
        <w:rPr>
          <w:rFonts w:ascii="Times New Roman" w:hAnsi="Times New Roman"/>
          <w:color w:val="000000"/>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Бизнес-планирование [Электронный ресурс]: учебное пособие/ </w:t>
      </w: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2A0D35">
      <w:pPr>
        <w:spacing w:after="0" w:line="240" w:lineRule="auto"/>
        <w:jc w:val="both"/>
        <w:rPr>
          <w:rFonts w:ascii="Times New Roman" w:hAnsi="Times New Roman"/>
          <w:color w:val="000000"/>
          <w:sz w:val="24"/>
          <w:szCs w:val="24"/>
        </w:rPr>
      </w:pPr>
    </w:p>
    <w:p w:rsidR="001B731A" w:rsidRPr="006D1532" w:rsidRDefault="001B731A" w:rsidP="006D1532">
      <w:pPr>
        <w:pStyle w:val="a9"/>
        <w:numPr>
          <w:ilvl w:val="1"/>
          <w:numId w:val="26"/>
        </w:numPr>
        <w:spacing w:before="60"/>
        <w:ind w:left="0" w:firstLine="284"/>
        <w:rPr>
          <w:bCs/>
          <w:color w:val="000000"/>
        </w:rPr>
      </w:pPr>
      <w:r w:rsidRPr="006D1532">
        <w:rPr>
          <w:b/>
          <w:iCs/>
          <w:color w:val="000000"/>
        </w:rPr>
        <w:t>Дополнительная учебная литература</w:t>
      </w:r>
    </w:p>
    <w:p w:rsidR="001B731A" w:rsidRPr="006D1532" w:rsidRDefault="001B731A" w:rsidP="002A0D35">
      <w:pPr>
        <w:spacing w:after="0" w:line="240" w:lineRule="auto"/>
        <w:rPr>
          <w:rFonts w:ascii="Times New Roman" w:hAnsi="Times New Roman"/>
          <w:bCs/>
          <w:color w:val="000000"/>
          <w:sz w:val="24"/>
        </w:rPr>
      </w:pPr>
      <w:r w:rsidRPr="006D1532">
        <w:rPr>
          <w:rFonts w:ascii="Times New Roman" w:hAnsi="Times New Roman"/>
          <w:bCs/>
          <w:color w:val="000000"/>
          <w:sz w:val="24"/>
        </w:rPr>
        <w:t>1.Стрекалова Н. Д. Теория и практика бизнес-планирования. СПб.: Питер Пресс,    2009. – 352с.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2.Попов В. М. Бизнес-планирование. Учебник. В. М. Попов, С. И. Ляпунов, С. Ю. </w:t>
      </w:r>
      <w:proofErr w:type="spellStart"/>
      <w:r w:rsidRPr="006D1532">
        <w:rPr>
          <w:rFonts w:ascii="Times New Roman" w:hAnsi="Times New Roman"/>
          <w:bCs/>
          <w:color w:val="000000"/>
          <w:sz w:val="24"/>
        </w:rPr>
        <w:t>Муртузалиева</w:t>
      </w:r>
      <w:proofErr w:type="spellEnd"/>
      <w:r w:rsidRPr="006D1532">
        <w:rPr>
          <w:rFonts w:ascii="Times New Roman" w:hAnsi="Times New Roman"/>
          <w:bCs/>
          <w:color w:val="000000"/>
          <w:sz w:val="24"/>
        </w:rPr>
        <w:t>. М.: «Финансы и статистика»,  2010. –  672с.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3.Боумэн К. Основы стратегического Туризма /Пер. с англ. под ред. Л.Г. Зайцева, М.И. Соколовой. - М.: Банки и биржи, ЮНИТИ, 2009.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4.Веснин В.Р. Основы Туризма: Учебник. - М.: Институт международного права и экономики. Издательство "Триада, Лтд", 2010.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5.Шеремет А.Д., </w:t>
      </w:r>
      <w:proofErr w:type="spellStart"/>
      <w:r w:rsidRPr="006D1532">
        <w:rPr>
          <w:rFonts w:ascii="Times New Roman" w:hAnsi="Times New Roman"/>
          <w:bCs/>
          <w:color w:val="000000"/>
          <w:sz w:val="24"/>
        </w:rPr>
        <w:t>Сайфулин</w:t>
      </w:r>
      <w:proofErr w:type="spellEnd"/>
      <w:r w:rsidRPr="006D1532">
        <w:rPr>
          <w:rFonts w:ascii="Times New Roman" w:hAnsi="Times New Roman"/>
          <w:bCs/>
          <w:color w:val="000000"/>
          <w:sz w:val="24"/>
        </w:rPr>
        <w:t xml:space="preserve"> Р.С. Методика финансового анализа. - М.: </w:t>
      </w:r>
      <w:proofErr w:type="spellStart"/>
      <w:r w:rsidRPr="006D1532">
        <w:rPr>
          <w:rFonts w:ascii="Times New Roman" w:hAnsi="Times New Roman"/>
          <w:bCs/>
          <w:color w:val="000000"/>
          <w:sz w:val="24"/>
        </w:rPr>
        <w:t>Итнра</w:t>
      </w:r>
      <w:proofErr w:type="spellEnd"/>
      <w:r w:rsidRPr="006D1532">
        <w:rPr>
          <w:rFonts w:ascii="Times New Roman" w:hAnsi="Times New Roman"/>
          <w:bCs/>
          <w:color w:val="000000"/>
          <w:sz w:val="24"/>
        </w:rPr>
        <w:t>-М, 2011</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6.Колесниковой Н.А. Бизнес-план. Методические материалы. / Под редакцией. - М., 2010.</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7.Уткин Э.А., Котляр Б.А., </w:t>
      </w:r>
      <w:proofErr w:type="spellStart"/>
      <w:r w:rsidRPr="006D1532">
        <w:rPr>
          <w:rFonts w:ascii="Times New Roman" w:hAnsi="Times New Roman"/>
          <w:color w:val="000000"/>
          <w:sz w:val="24"/>
        </w:rPr>
        <w:t>Рапопорт</w:t>
      </w:r>
      <w:proofErr w:type="spellEnd"/>
      <w:r w:rsidRPr="006D1532">
        <w:rPr>
          <w:rFonts w:ascii="Times New Roman" w:hAnsi="Times New Roman"/>
          <w:color w:val="000000"/>
          <w:sz w:val="24"/>
        </w:rPr>
        <w:t xml:space="preserve"> Б.М. Бизнес-планирование. - М.: ЭКМОС,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8.Черняк В.З., Черняк А.В., </w:t>
      </w:r>
      <w:proofErr w:type="spellStart"/>
      <w:r w:rsidRPr="006D1532">
        <w:rPr>
          <w:rFonts w:ascii="Times New Roman" w:hAnsi="Times New Roman"/>
          <w:color w:val="000000"/>
          <w:sz w:val="24"/>
        </w:rPr>
        <w:t>Довдиенко</w:t>
      </w:r>
      <w:proofErr w:type="spellEnd"/>
      <w:r w:rsidRPr="006D1532">
        <w:rPr>
          <w:rFonts w:ascii="Times New Roman" w:hAnsi="Times New Roman"/>
          <w:color w:val="000000"/>
          <w:sz w:val="24"/>
        </w:rPr>
        <w:t xml:space="preserve"> И.В. Бизнес-планирование. - М.: РДЛ,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9.Поляков О.В. Бизнес-планирование. - М.: МЭСИ, 2011.</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 xml:space="preserve">10.Сухова Л.Ф., Чернова Н.А. Практикум по разработке бизнес-плана и </w:t>
      </w:r>
      <w:r w:rsidRPr="006D1532">
        <w:rPr>
          <w:rFonts w:ascii="Times New Roman" w:hAnsi="Times New Roman"/>
          <w:color w:val="000000"/>
          <w:sz w:val="24"/>
        </w:rPr>
        <w:tab/>
        <w:t>финансовому анализу предприятия: Учебное пособие. - М.: Финансы и статистика,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11.Пелих А.С. Бизнес-план или как организовать собственный бизнес. - М.: «Ось-89»,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12.Пивоваров К.В. Бизнес-планирование. - М.: Маркетинг, 2011.</w:t>
      </w:r>
    </w:p>
    <w:p w:rsidR="001B731A" w:rsidRPr="006D1532" w:rsidRDefault="001B731A" w:rsidP="004377E0">
      <w:pPr>
        <w:spacing w:after="0" w:line="240" w:lineRule="auto"/>
        <w:rPr>
          <w:rFonts w:ascii="Times New Roman" w:hAnsi="Times New Roman"/>
          <w:color w:val="000000"/>
          <w:sz w:val="24"/>
        </w:rPr>
      </w:pPr>
      <w:r w:rsidRPr="006D1532">
        <w:rPr>
          <w:rFonts w:ascii="Times New Roman" w:hAnsi="Times New Roman"/>
          <w:color w:val="000000"/>
          <w:szCs w:val="21"/>
        </w:rPr>
        <w:t>13. 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В. П. Организация туристской индустрии. Правовые основы : учеб. пособие для СПО / В. П.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165 с.</w:t>
      </w:r>
      <w:r w:rsidRPr="006D1532">
        <w:rPr>
          <w:rFonts w:ascii="Times New Roman" w:hAnsi="Times New Roman"/>
          <w:color w:val="000000"/>
          <w:szCs w:val="21"/>
        </w:rPr>
        <w:br/>
        <w:t xml:space="preserve">14.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Н. А. Маркетинг туристских услуг : учебник и практикум для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и магистратуры / Н. А.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 3-е изд., </w:t>
      </w:r>
      <w:proofErr w:type="spellStart"/>
      <w:r w:rsidRPr="006D1532">
        <w:rPr>
          <w:rFonts w:ascii="Times New Roman" w:hAnsi="Times New Roman"/>
          <w:color w:val="000000"/>
          <w:szCs w:val="21"/>
        </w:rPr>
        <w:t>перераб</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191 с.</w:t>
      </w:r>
      <w:r w:rsidRPr="006D1532">
        <w:rPr>
          <w:rFonts w:ascii="Times New Roman" w:hAnsi="Times New Roman"/>
          <w:color w:val="000000"/>
          <w:szCs w:val="21"/>
        </w:rPr>
        <w:br/>
        <w:t xml:space="preserve">15.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Информационные технологии в туристской индустрии : учебник для академического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2018. — 340 с.</w:t>
      </w:r>
      <w:r w:rsidRPr="006D1532">
        <w:rPr>
          <w:rFonts w:ascii="Times New Roman" w:hAnsi="Times New Roman"/>
          <w:color w:val="000000"/>
          <w:szCs w:val="21"/>
        </w:rPr>
        <w:br/>
        <w:t xml:space="preserve">16.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Информационно-коммуникационные технологии в туризме : учебник для СПО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340 с.</w:t>
      </w:r>
    </w:p>
    <w:p w:rsidR="001B731A" w:rsidRPr="006D1532" w:rsidRDefault="001B731A" w:rsidP="00E141BB">
      <w:pPr>
        <w:jc w:val="both"/>
        <w:rPr>
          <w:rFonts w:ascii="Times New Roman" w:hAnsi="Times New Roman"/>
          <w:color w:val="000000"/>
          <w:sz w:val="24"/>
          <w:lang w:val="en-US"/>
        </w:rPr>
      </w:pPr>
      <w:r w:rsidRPr="006D1532">
        <w:rPr>
          <w:rFonts w:ascii="Times New Roman" w:hAnsi="Times New Roman"/>
          <w:color w:val="000000"/>
          <w:sz w:val="24"/>
          <w:lang w:val="en-US"/>
        </w:rPr>
        <w:t>17.</w:t>
      </w:r>
      <w:proofErr w:type="spellStart"/>
      <w:r w:rsidRPr="006D1532">
        <w:rPr>
          <w:rFonts w:ascii="Times New Roman" w:hAnsi="Times New Roman"/>
          <w:color w:val="000000"/>
          <w:sz w:val="24"/>
        </w:rPr>
        <w:t>Программноеобеспечение</w:t>
      </w:r>
      <w:proofErr w:type="spellEnd"/>
      <w:r w:rsidRPr="006D1532">
        <w:rPr>
          <w:rFonts w:ascii="Times New Roman" w:hAnsi="Times New Roman"/>
          <w:color w:val="000000"/>
          <w:sz w:val="24"/>
          <w:lang w:val="en-US"/>
        </w:rPr>
        <w:t>: MS Office, Internet Explorer.</w:t>
      </w:r>
    </w:p>
    <w:p w:rsidR="001B731A" w:rsidRPr="006D1532" w:rsidRDefault="001B731A" w:rsidP="00E141BB">
      <w:pPr>
        <w:tabs>
          <w:tab w:val="left" w:pos="1701"/>
        </w:tabs>
        <w:autoSpaceDE w:val="0"/>
        <w:autoSpaceDN w:val="0"/>
        <w:adjustRightInd w:val="0"/>
        <w:spacing w:after="0" w:line="240" w:lineRule="auto"/>
        <w:rPr>
          <w:rFonts w:ascii="Times New Roman" w:hAnsi="Times New Roman"/>
          <w:b/>
          <w:iCs/>
          <w:color w:val="000000"/>
          <w:sz w:val="24"/>
          <w:szCs w:val="24"/>
        </w:rPr>
      </w:pPr>
      <w:r w:rsidRPr="006D1532">
        <w:rPr>
          <w:rFonts w:ascii="Times New Roman" w:hAnsi="Times New Roman"/>
          <w:b/>
          <w:iCs/>
          <w:color w:val="000000"/>
          <w:sz w:val="24"/>
          <w:szCs w:val="24"/>
        </w:rPr>
        <w:t>7.3.Периодические издания</w:t>
      </w:r>
    </w:p>
    <w:p w:rsidR="001B731A" w:rsidRPr="006D1532" w:rsidRDefault="001B731A"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6D1532">
        <w:rPr>
          <w:rFonts w:ascii="Times New Roman" w:hAnsi="Times New Roman"/>
          <w:color w:val="000000"/>
          <w:sz w:val="24"/>
          <w:szCs w:val="24"/>
        </w:rPr>
        <w:t>1.</w:t>
      </w:r>
      <w:r w:rsidRPr="006D1532">
        <w:rPr>
          <w:rFonts w:ascii="Times New Roman" w:hAnsi="Times New Roman"/>
          <w:b w:val="0"/>
          <w:bCs w:val="0"/>
          <w:color w:val="000000"/>
          <w:kern w:val="36"/>
          <w:sz w:val="27"/>
          <w:szCs w:val="27"/>
        </w:rPr>
        <w:t xml:space="preserve"> Журнал «Туризм: право и экономика».</w:t>
      </w:r>
    </w:p>
    <w:p w:rsidR="001B731A" w:rsidRDefault="001B731A" w:rsidP="00E141BB">
      <w:pPr>
        <w:widowControl w:val="0"/>
        <w:autoSpaceDE w:val="0"/>
        <w:autoSpaceDN w:val="0"/>
        <w:adjustRightInd w:val="0"/>
        <w:spacing w:after="0" w:line="240" w:lineRule="auto"/>
        <w:contextualSpacing/>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1B731A" w:rsidRPr="006D1532" w:rsidRDefault="001B731A" w:rsidP="00E141BB">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http://www.cfin.ru/finanalysis (Корпоративный Туризм) </w:t>
      </w:r>
    </w:p>
    <w:p w:rsidR="001B731A" w:rsidRPr="006D1532" w:rsidRDefault="001B731A" w:rsidP="00427520">
      <w:pPr>
        <w:pStyle w:val="a9"/>
        <w:numPr>
          <w:ilvl w:val="0"/>
          <w:numId w:val="11"/>
        </w:numPr>
        <w:ind w:left="0" w:firstLine="142"/>
        <w:jc w:val="both"/>
        <w:rPr>
          <w:color w:val="000000"/>
          <w:shd w:val="clear" w:color="auto" w:fill="FFFFFF"/>
        </w:rPr>
      </w:pPr>
      <w:r w:rsidRPr="006D1532">
        <w:rPr>
          <w:color w:val="000000"/>
        </w:rPr>
        <w:t>www.iprbookshop.ru -</w:t>
      </w:r>
      <w:r w:rsidRPr="006D1532">
        <w:rPr>
          <w:color w:val="000000"/>
          <w:shd w:val="clear" w:color="auto" w:fill="FFFFFF"/>
        </w:rPr>
        <w:t xml:space="preserve"> электронно-библиотечная система</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http://media.karelia.ru/~resource/econ/teor_fin/13.htm (Базовые категории финансового Туризма)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http://eup.ru/Catalog/16-All.asp  </w:t>
      </w:r>
    </w:p>
    <w:p w:rsidR="001B731A" w:rsidRPr="006D1532" w:rsidRDefault="000E63D7"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1" w:history="1">
        <w:r w:rsidR="001B731A" w:rsidRPr="006D1532">
          <w:rPr>
            <w:rFonts w:ascii="Times New Roman" w:hAnsi="Times New Roman"/>
            <w:color w:val="000000"/>
            <w:sz w:val="24"/>
            <w:szCs w:val="24"/>
            <w:u w:val="single"/>
          </w:rPr>
          <w:t>http://www.emd.ru/education/opn_sem/razd.php</w:t>
        </w:r>
      </w:hyperlink>
      <w:r w:rsidR="001B731A" w:rsidRPr="006D1532">
        <w:rPr>
          <w:rFonts w:ascii="Times New Roman" w:hAnsi="Times New Roman"/>
          <w:color w:val="000000"/>
          <w:sz w:val="24"/>
          <w:szCs w:val="24"/>
        </w:rPr>
        <w:t xml:space="preserve"> (финансовый Туризм – каталог по типу документа)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http://www.it2b.ru/it2b3.view3.page27.html (Технологии разведки для бизнеса – роль и значение рисков в банковском финансовом Туризме)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http://www.bdc.ru/new/mng/mg2002/fin.shtml  Издательская группа (БДЦ-пресс) </w:t>
      </w:r>
    </w:p>
    <w:p w:rsidR="001B731A" w:rsidRPr="006D1532" w:rsidRDefault="000E63D7"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2" w:history="1">
        <w:r w:rsidR="001B731A" w:rsidRPr="006D1532">
          <w:rPr>
            <w:rFonts w:ascii="Times New Roman" w:hAnsi="Times New Roman"/>
            <w:color w:val="000000"/>
            <w:sz w:val="24"/>
            <w:szCs w:val="24"/>
          </w:rPr>
          <w:t>http://mb.bash.ru/article.</w:t>
        </w:r>
      </w:hyperlink>
      <w:r w:rsidR="001B731A" w:rsidRPr="006D1532">
        <w:rPr>
          <w:rFonts w:ascii="Times New Roman" w:hAnsi="Times New Roman"/>
          <w:color w:val="000000"/>
          <w:sz w:val="24"/>
          <w:szCs w:val="24"/>
        </w:rPr>
        <w:t xml:space="preserve"> Центр научно-технической информации)</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lang w:val="en-US"/>
        </w:rPr>
      </w:pPr>
      <w:r w:rsidRPr="006D1532">
        <w:rPr>
          <w:rFonts w:ascii="Times New Roman" w:hAnsi="Times New Roman"/>
          <w:color w:val="000000"/>
          <w:sz w:val="24"/>
          <w:szCs w:val="24"/>
          <w:lang w:val="en-US"/>
        </w:rPr>
        <w:t xml:space="preserve">http://www.iprbookshop.ru/10492.— </w:t>
      </w:r>
      <w:r w:rsidRPr="006D1532">
        <w:rPr>
          <w:rFonts w:ascii="Times New Roman" w:hAnsi="Times New Roman"/>
          <w:color w:val="000000"/>
          <w:sz w:val="24"/>
          <w:szCs w:val="24"/>
        </w:rPr>
        <w:t>ЭБС</w:t>
      </w:r>
      <w:r w:rsidRPr="006D1532">
        <w:rPr>
          <w:rFonts w:ascii="Times New Roman" w:hAnsi="Times New Roman"/>
          <w:color w:val="000000"/>
          <w:sz w:val="24"/>
          <w:szCs w:val="24"/>
          <w:lang w:val="en-US"/>
        </w:rPr>
        <w:t xml:space="preserve"> «</w:t>
      </w:r>
      <w:proofErr w:type="spellStart"/>
      <w:r w:rsidRPr="006D1532">
        <w:rPr>
          <w:rFonts w:ascii="Times New Roman" w:hAnsi="Times New Roman"/>
          <w:color w:val="000000"/>
          <w:sz w:val="24"/>
          <w:szCs w:val="24"/>
          <w:lang w:val="en-US"/>
        </w:rPr>
        <w:t>IPRbooks</w:t>
      </w:r>
      <w:proofErr w:type="spellEnd"/>
      <w:r w:rsidRPr="006D1532">
        <w:rPr>
          <w:rFonts w:ascii="Times New Roman" w:hAnsi="Times New Roman"/>
          <w:color w:val="000000"/>
          <w:sz w:val="24"/>
          <w:szCs w:val="24"/>
          <w:lang w:val="en-US"/>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Economicus.Ru</w:t>
      </w:r>
      <w:proofErr w:type="spellEnd"/>
      <w:r w:rsidRPr="006D1532">
        <w:rPr>
          <w:rFonts w:ascii="Times New Roman" w:hAnsi="Times New Roman"/>
          <w:color w:val="000000"/>
          <w:sz w:val="24"/>
          <w:szCs w:val="24"/>
        </w:rPr>
        <w:t>: [Российский общеобразовательный портал]. – URL: http://www.economicus.ru.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Рубрикон</w:t>
      </w:r>
      <w:proofErr w:type="spellEnd"/>
      <w:r w:rsidRPr="006D1532">
        <w:rPr>
          <w:rFonts w:ascii="Times New Roman" w:hAnsi="Times New Roman"/>
          <w:color w:val="000000"/>
          <w:sz w:val="24"/>
          <w:szCs w:val="24"/>
        </w:rPr>
        <w:t>: Энциклопедии. Словари. Справочники: [Сайт]. – URL: www.rubricon.ru.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Академик: Словари и энциклопедии: [Сайт]. – URL: </w:t>
      </w:r>
      <w:hyperlink r:id="rId13" w:history="1">
        <w:r w:rsidRPr="006D1532">
          <w:rPr>
            <w:rFonts w:ascii="Times New Roman" w:hAnsi="Times New Roman"/>
            <w:color w:val="000000"/>
            <w:sz w:val="24"/>
            <w:szCs w:val="24"/>
            <w:u w:val="single"/>
          </w:rPr>
          <w:t>http://dic.academic.ru</w:t>
        </w:r>
      </w:hyperlink>
      <w:r w:rsidRPr="006D1532">
        <w:rPr>
          <w:rFonts w:ascii="Times New Roman" w:hAnsi="Times New Roman"/>
          <w:color w:val="000000"/>
          <w:sz w:val="24"/>
          <w:szCs w:val="24"/>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Econline</w:t>
      </w:r>
      <w:proofErr w:type="spellEnd"/>
      <w:r w:rsidRPr="006D1532">
        <w:rPr>
          <w:rFonts w:ascii="Times New Roman" w:hAnsi="Times New Roman"/>
          <w:color w:val="000000"/>
          <w:sz w:val="24"/>
          <w:szCs w:val="24"/>
        </w:rPr>
        <w:t>: [Электронная образовательная библиотека]. – URL: http://www.econline.edu.ru.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ЭСМ: Экономика. Социология. Туризм: [Федеральный образовательный портал]. – URL: http://ecsocman.edu.ru. Доступ свободный.</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shd w:val="clear" w:color="auto" w:fill="FFFFFF"/>
        </w:rPr>
        <w:t>13.www.iprbookshop.ru</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14.www.zipsites.ru – бесплатная электронная Интернет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15.www.elibraru.ru – бесплатная электронная Интернет библиотека. </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16.www.big.libraru.info – большая электронная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17.КонсультантПлюс </w:t>
      </w:r>
    </w:p>
    <w:p w:rsidR="001B731A" w:rsidRPr="006D1532" w:rsidRDefault="001B731A" w:rsidP="003C5952">
      <w:pPr>
        <w:widowControl w:val="0"/>
        <w:autoSpaceDE w:val="0"/>
        <w:autoSpaceDN w:val="0"/>
        <w:adjustRightInd w:val="0"/>
        <w:spacing w:after="0" w:line="240" w:lineRule="auto"/>
        <w:ind w:left="720"/>
        <w:contextualSpacing/>
        <w:rPr>
          <w:rFonts w:ascii="Times New Roman" w:hAnsi="Times New Roman"/>
          <w:b/>
          <w:i/>
          <w:color w:val="000000"/>
          <w:sz w:val="24"/>
          <w:szCs w:val="24"/>
        </w:rPr>
      </w:pPr>
    </w:p>
    <w:p w:rsidR="001B731A" w:rsidRPr="006D1532" w:rsidRDefault="001B731A" w:rsidP="003D2D3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9.Методические указания для обучающихся по освоению дисциплины (модуля)</w:t>
      </w:r>
    </w:p>
    <w:p w:rsidR="001B731A" w:rsidRPr="006D1532" w:rsidRDefault="001B731A" w:rsidP="00650CA2">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Самостоятельная работа студентов складывается из следующих составляющих:</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работа с основной и дополнительной литературой, с материалами интернета и конспектами лекций;</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внеаудиторная подготовка к контрольным работам, выполнение докладов, рефератов и бизнес-планов;</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выполнение самостоятельных практических работ;</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экзаменам (зачетам) непосредственно перед ними.</w:t>
      </w:r>
    </w:p>
    <w:p w:rsidR="001B731A" w:rsidRPr="006D1532" w:rsidRDefault="001B731A" w:rsidP="00650CA2">
      <w:pPr>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Для успешной сдачи зачета рекомендуется соблюдать следующие правила: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зачету должна проводиться систематически, в течение всего семестра.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Интенсивная подготовка должна начаться не позднее, чем за месяц до зачета. </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31A" w:rsidRPr="006D1532" w:rsidRDefault="001B731A" w:rsidP="00650CA2">
      <w:pPr>
        <w:widowControl w:val="0"/>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Подробные методические указания для обучающихся см. в  учебно-методическом пособии Дементьева Ю.В., Павлова С.А. «</w:t>
      </w:r>
      <w:r w:rsidRPr="006D1532">
        <w:rPr>
          <w:rFonts w:ascii="Times New Roman" w:hAnsi="Times New Roman"/>
          <w:bCs/>
          <w:iCs/>
          <w:color w:val="000000"/>
          <w:sz w:val="24"/>
          <w:szCs w:val="24"/>
        </w:rPr>
        <w:t>Методические указания по освоению дисциплин для обучающихся по программам высшего образования».  Р</w:t>
      </w:r>
      <w:r w:rsidRPr="006D1532">
        <w:rPr>
          <w:rFonts w:ascii="Times New Roman" w:hAnsi="Times New Roman"/>
          <w:bCs/>
          <w:color w:val="000000"/>
          <w:sz w:val="24"/>
          <w:szCs w:val="24"/>
        </w:rPr>
        <w:t>азмещено в электронной информационно-образовательной среде вуза.</w:t>
      </w:r>
    </w:p>
    <w:p w:rsidR="001B731A" w:rsidRPr="006D1532" w:rsidRDefault="001B731A" w:rsidP="003D2D39">
      <w:pPr>
        <w:widowControl w:val="0"/>
        <w:autoSpaceDE w:val="0"/>
        <w:autoSpaceDN w:val="0"/>
        <w:adjustRightInd w:val="0"/>
        <w:spacing w:after="0" w:line="240" w:lineRule="auto"/>
        <w:ind w:left="-284" w:firstLine="284"/>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p>
    <w:p w:rsidR="001B731A" w:rsidRPr="00AC39B0"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AC39B0">
        <w:rPr>
          <w:rFonts w:ascii="Times New Roman" w:hAnsi="Times New Roman"/>
          <w:color w:val="000000"/>
          <w:sz w:val="24"/>
          <w:szCs w:val="24"/>
        </w:rPr>
        <w:t>1.</w:t>
      </w:r>
      <w:r w:rsidRPr="006D1532">
        <w:rPr>
          <w:rFonts w:ascii="Times New Roman" w:hAnsi="Times New Roman"/>
          <w:color w:val="000000"/>
          <w:sz w:val="24"/>
          <w:szCs w:val="24"/>
        </w:rPr>
        <w:t>Операционнаясистема</w:t>
      </w:r>
      <w:proofErr w:type="spellStart"/>
      <w:r w:rsidRPr="006D1532">
        <w:rPr>
          <w:rFonts w:ascii="Times New Roman" w:hAnsi="Times New Roman"/>
          <w:color w:val="000000"/>
          <w:sz w:val="24"/>
          <w:szCs w:val="24"/>
          <w:lang w:val="en-US"/>
        </w:rPr>
        <w:t>MicrosoftWindows</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2.</w:t>
      </w:r>
      <w:proofErr w:type="spellStart"/>
      <w:r w:rsidRPr="006D1532">
        <w:rPr>
          <w:rFonts w:ascii="Times New Roman" w:hAnsi="Times New Roman"/>
          <w:color w:val="000000"/>
          <w:sz w:val="24"/>
          <w:szCs w:val="24"/>
          <w:lang w:val="en-US"/>
        </w:rPr>
        <w:t>MicrosoftOffice</w:t>
      </w:r>
      <w:proofErr w:type="spellEnd"/>
      <w:r w:rsidRPr="00AC39B0">
        <w:rPr>
          <w:rFonts w:ascii="Times New Roman" w:hAnsi="Times New Roman"/>
          <w:color w:val="000000"/>
          <w:sz w:val="24"/>
          <w:szCs w:val="24"/>
        </w:rPr>
        <w:t xml:space="preserve"> 2010-2016</w:t>
      </w:r>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3.</w:t>
      </w:r>
      <w:r w:rsidRPr="006D1532">
        <w:rPr>
          <w:rFonts w:ascii="Times New Roman" w:hAnsi="Times New Roman"/>
          <w:color w:val="000000"/>
          <w:sz w:val="24"/>
          <w:szCs w:val="24"/>
        </w:rPr>
        <w:t>Антивирус</w:t>
      </w:r>
      <w:proofErr w:type="spellStart"/>
      <w:r w:rsidRPr="006D1532">
        <w:rPr>
          <w:rFonts w:ascii="Times New Roman" w:hAnsi="Times New Roman"/>
          <w:color w:val="000000"/>
          <w:sz w:val="24"/>
          <w:szCs w:val="24"/>
          <w:lang w:val="en-US"/>
        </w:rPr>
        <w:t>KasperskyEndpointSecurity</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4.</w:t>
      </w:r>
      <w:r w:rsidRPr="006D1532">
        <w:rPr>
          <w:rFonts w:ascii="Times New Roman" w:hAnsi="Times New Roman"/>
          <w:color w:val="000000"/>
          <w:sz w:val="24"/>
          <w:szCs w:val="24"/>
        </w:rPr>
        <w:t>Программадляработыс</w:t>
      </w:r>
      <w:r w:rsidRPr="006D1532">
        <w:rPr>
          <w:rFonts w:ascii="Times New Roman" w:hAnsi="Times New Roman"/>
          <w:color w:val="000000"/>
          <w:sz w:val="24"/>
          <w:szCs w:val="24"/>
          <w:lang w:val="en-US"/>
        </w:rPr>
        <w:t>pdf</w:t>
      </w:r>
      <w:r w:rsidRPr="006D1532">
        <w:rPr>
          <w:rFonts w:ascii="Times New Roman" w:hAnsi="Times New Roman"/>
          <w:color w:val="000000"/>
          <w:sz w:val="24"/>
          <w:szCs w:val="24"/>
        </w:rPr>
        <w:t>файлами</w:t>
      </w:r>
      <w:proofErr w:type="spellStart"/>
      <w:r w:rsidRPr="006D1532">
        <w:rPr>
          <w:rFonts w:ascii="Times New Roman" w:hAnsi="Times New Roman"/>
          <w:color w:val="000000"/>
          <w:sz w:val="24"/>
          <w:szCs w:val="24"/>
          <w:lang w:val="en-US"/>
        </w:rPr>
        <w:t>AdobeReader</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5.</w:t>
      </w:r>
      <w:r w:rsidRPr="006D1532">
        <w:rPr>
          <w:rFonts w:ascii="Times New Roman" w:hAnsi="Times New Roman"/>
          <w:color w:val="000000"/>
          <w:sz w:val="24"/>
          <w:szCs w:val="24"/>
        </w:rPr>
        <w:t>Архиватор</w:t>
      </w:r>
      <w:r w:rsidRPr="00AC39B0">
        <w:rPr>
          <w:rFonts w:ascii="Times New Roman" w:hAnsi="Times New Roman"/>
          <w:color w:val="000000"/>
          <w:sz w:val="24"/>
          <w:szCs w:val="24"/>
        </w:rPr>
        <w:t xml:space="preserve"> 7-</w:t>
      </w:r>
      <w:r w:rsidRPr="006D1532">
        <w:rPr>
          <w:rFonts w:ascii="Times New Roman" w:hAnsi="Times New Roman"/>
          <w:color w:val="000000"/>
          <w:sz w:val="24"/>
          <w:szCs w:val="24"/>
          <w:lang w:val="en-US"/>
        </w:rPr>
        <w:t>zip</w:t>
      </w:r>
    </w:p>
    <w:p w:rsidR="001B731A" w:rsidRPr="006D1532" w:rsidRDefault="001B731A" w:rsidP="00AF19A8">
      <w:pPr>
        <w:tabs>
          <w:tab w:val="left" w:pos="426"/>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6.Справочно-правовая система </w:t>
      </w:r>
      <w:proofErr w:type="spellStart"/>
      <w:r w:rsidRPr="006D1532">
        <w:rPr>
          <w:rFonts w:ascii="Times New Roman" w:hAnsi="Times New Roman"/>
          <w:color w:val="000000"/>
          <w:sz w:val="24"/>
          <w:szCs w:val="24"/>
        </w:rPr>
        <w:t>КонсультантПлюс</w:t>
      </w:r>
      <w:proofErr w:type="spellEnd"/>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color w:val="000000"/>
          <w:sz w:val="24"/>
          <w:szCs w:val="24"/>
        </w:rPr>
        <w:t>7.Справочно-правовая система Гарант</w:t>
      </w:r>
    </w:p>
    <w:p w:rsidR="001B731A" w:rsidRPr="006D1532" w:rsidRDefault="001B731A" w:rsidP="00541AFF">
      <w:pPr>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ind w:left="-142"/>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1.Проектор, ноутбук</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2.Проекционный экран </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3.Колонки</w:t>
      </w:r>
    </w:p>
    <w:p w:rsidR="001B731A" w:rsidRPr="006D1532" w:rsidRDefault="001B731A" w:rsidP="00541AFF">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Образовательные технологии, используемые при освоении дисциплины</w:t>
      </w:r>
    </w:p>
    <w:p w:rsidR="001B731A" w:rsidRPr="006D1532" w:rsidRDefault="001B731A" w:rsidP="00541AFF">
      <w:pPr>
        <w:tabs>
          <w:tab w:val="center" w:pos="4536"/>
          <w:tab w:val="right" w:pos="9072"/>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31A" w:rsidRPr="006D1532" w:rsidRDefault="001B731A" w:rsidP="00541AFF">
      <w:pPr>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31A" w:rsidRPr="006D1532" w:rsidRDefault="001B731A" w:rsidP="00541AFF">
      <w:pPr>
        <w:tabs>
          <w:tab w:val="center" w:pos="4536"/>
          <w:tab w:val="right" w:pos="9072"/>
        </w:tabs>
        <w:spacing w:after="0" w:line="240" w:lineRule="auto"/>
        <w:ind w:firstLine="709"/>
        <w:jc w:val="both"/>
        <w:rPr>
          <w:rFonts w:ascii="Times New Roman" w:hAnsi="Times New Roman"/>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b/>
          <w:bCs/>
          <w:color w:val="000000"/>
          <w:sz w:val="24"/>
          <w:szCs w:val="24"/>
        </w:rPr>
      </w:pPr>
      <w:r w:rsidRPr="006D1532">
        <w:rPr>
          <w:rFonts w:ascii="Times New Roman" w:hAnsi="Times New Roman"/>
          <w:b/>
          <w:bCs/>
          <w:color w:val="000000"/>
          <w:sz w:val="24"/>
          <w:szCs w:val="24"/>
        </w:rPr>
        <w:t>12.1. В освоении учебной дисциплины  используются следующие традиционные образовательные технологии: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чтение проблемно-информационных лекций с использованием доски и видеоматериалов;</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практические  занятия;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контрольные опросы;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консультации;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самостоятельная работа с учебной литературой;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подготовка и обсуждение рефератов, презентаций;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тестирование по основным темам дисциплины.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12.2. Активные и интерактивные  методы и формы обучения</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Из перечня видов: («</w:t>
      </w:r>
      <w:r w:rsidRPr="006D1532">
        <w:rPr>
          <w:rFonts w:ascii="Times New Roman" w:hAnsi="Times New Roman"/>
          <w:iCs/>
          <w:color w:val="000000"/>
          <w:sz w:val="24"/>
          <w:szCs w:val="24"/>
        </w:rPr>
        <w:t xml:space="preserve">мозговой штурм», </w:t>
      </w:r>
      <w:r w:rsidRPr="006D1532">
        <w:rPr>
          <w:rFonts w:ascii="Times New Roman" w:hAnsi="Times New Roman"/>
          <w:color w:val="000000"/>
          <w:sz w:val="24"/>
          <w:szCs w:val="24"/>
        </w:rPr>
        <w:t>разработка бизнес-плана</w:t>
      </w:r>
      <w:r w:rsidRPr="006D1532">
        <w:rPr>
          <w:rFonts w:ascii="Times New Roman" w:hAnsi="Times New Roman"/>
          <w:iCs/>
          <w:color w:val="000000"/>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1532">
        <w:rPr>
          <w:rFonts w:ascii="Times New Roman" w:hAnsi="Times New Roman"/>
          <w:color w:val="000000"/>
          <w:sz w:val="24"/>
          <w:szCs w:val="24"/>
        </w:rPr>
        <w:t>) используются следующие:</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разработка бизнес-плана,</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xml:space="preserve">- анализ проблемных-аналитических заданий, </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решение ситуационных задач;</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iCs/>
          <w:color w:val="000000"/>
          <w:sz w:val="24"/>
          <w:szCs w:val="24"/>
        </w:rPr>
        <w:t>- ролевая игра;</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творческие задания;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сообщения с анализом;</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дискуссия.</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r w:rsidRPr="006D1532">
        <w:rPr>
          <w:rFonts w:ascii="Times New Roman" w:hAnsi="Times New Roman"/>
          <w:color w:val="000000"/>
          <w:sz w:val="24"/>
          <w:szCs w:val="24"/>
        </w:rPr>
        <w:t xml:space="preserve">Приложение </w:t>
      </w: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 xml:space="preserve">ФОНД ОЦЕНОЧНЫХ СРЕДСТВ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ДЛЯ ПРОВЕДЕНИЯ ПРОМЕЖУТОЧНОЙ АТТЕСТАЦИИ</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ПО ДИСЦИПЛИНЕ</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tabs>
          <w:tab w:val="left" w:leader="underscore" w:pos="9856"/>
        </w:tabs>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«Бизнес-планирование в туризме</w:t>
      </w:r>
      <w:r>
        <w:rPr>
          <w:rFonts w:ascii="Times New Roman" w:hAnsi="Times New Roman"/>
          <w:b/>
          <w:bCs/>
          <w:color w:val="000000"/>
          <w:sz w:val="24"/>
          <w:szCs w:val="24"/>
        </w:rPr>
        <w:t xml:space="preserve"> и гостеприимстве</w:t>
      </w:r>
      <w:r w:rsidRPr="006D1532">
        <w:rPr>
          <w:rFonts w:ascii="Times New Roman" w:hAnsi="Times New Roman"/>
          <w:b/>
          <w:bCs/>
          <w:color w:val="000000"/>
          <w:sz w:val="24"/>
          <w:szCs w:val="24"/>
        </w:rPr>
        <w:t>»</w:t>
      </w: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427520">
      <w:pPr>
        <w:numPr>
          <w:ilvl w:val="0"/>
          <w:numId w:val="31"/>
        </w:numPr>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Паспорт компетенций</w:t>
      </w:r>
    </w:p>
    <w:p w:rsidR="001B731A" w:rsidRPr="006D1532" w:rsidRDefault="001B731A" w:rsidP="006122EC">
      <w:pPr>
        <w:spacing w:after="0" w:line="240" w:lineRule="auto"/>
        <w:ind w:left="720"/>
        <w:jc w:val="both"/>
        <w:rPr>
          <w:rFonts w:ascii="Times New Roman" w:hAnsi="Times New Roman"/>
          <w:b/>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31A" w:rsidRPr="00295F77" w:rsidTr="006122EC">
        <w:trPr>
          <w:trHeight w:val="726"/>
        </w:trPr>
        <w:tc>
          <w:tcPr>
            <w:tcW w:w="209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Код оцениваемой компетенции (или её части)</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Вид контроля </w:t>
            </w:r>
          </w:p>
        </w:tc>
        <w:tc>
          <w:tcPr>
            <w:tcW w:w="595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Компонент фонда оценочных средств</w:t>
            </w:r>
          </w:p>
        </w:tc>
      </w:tr>
      <w:tr w:rsidR="001B731A" w:rsidRPr="00295F77" w:rsidTr="006122EC">
        <w:trPr>
          <w:trHeight w:val="242"/>
        </w:trPr>
        <w:tc>
          <w:tcPr>
            <w:tcW w:w="2093" w:type="dxa"/>
            <w:vMerge w:val="restart"/>
          </w:tcPr>
          <w:p w:rsidR="001B731A"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ПК-5</w:t>
            </w:r>
          </w:p>
          <w:p w:rsidR="001B731A" w:rsidRPr="006D1532"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ПК-6</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9860F8">
            <w:pPr>
              <w:tabs>
                <w:tab w:val="left" w:pos="570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Р</w:t>
            </w:r>
            <w:r>
              <w:rPr>
                <w:rFonts w:ascii="Times New Roman" w:hAnsi="Times New Roman"/>
                <w:color w:val="000000"/>
                <w:sz w:val="24"/>
                <w:szCs w:val="24"/>
              </w:rPr>
              <w:t>ешение ситуационных задач</w:t>
            </w:r>
          </w:p>
        </w:tc>
      </w:tr>
      <w:tr w:rsidR="001B731A" w:rsidRPr="00295F77" w:rsidTr="0012282B">
        <w:trPr>
          <w:trHeight w:val="242"/>
        </w:trPr>
        <w:tc>
          <w:tcPr>
            <w:tcW w:w="2093" w:type="dxa"/>
            <w:vMerge/>
          </w:tcPr>
          <w:p w:rsidR="001B731A" w:rsidRPr="006D1532" w:rsidRDefault="001B731A" w:rsidP="006122EC">
            <w:pPr>
              <w:spacing w:after="0" w:line="240" w:lineRule="auto"/>
              <w:rPr>
                <w:rFonts w:ascii="Times New Roman" w:hAnsi="Times New Roman"/>
                <w:color w:val="000000"/>
                <w:sz w:val="24"/>
                <w:szCs w:val="24"/>
              </w:rPr>
            </w:pP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6122EC">
            <w:pPr>
              <w:tabs>
                <w:tab w:val="left" w:pos="5700"/>
              </w:tabs>
              <w:spacing w:after="0" w:line="240" w:lineRule="auto"/>
              <w:rPr>
                <w:rFonts w:ascii="Times New Roman" w:hAnsi="Times New Roman"/>
                <w:color w:val="000000"/>
                <w:sz w:val="24"/>
                <w:szCs w:val="24"/>
              </w:rPr>
            </w:pPr>
            <w:r>
              <w:rPr>
                <w:rFonts w:ascii="Times New Roman" w:hAnsi="Times New Roman"/>
                <w:color w:val="000000"/>
                <w:sz w:val="24"/>
                <w:szCs w:val="24"/>
              </w:rPr>
              <w:t>Тест</w:t>
            </w:r>
          </w:p>
        </w:tc>
      </w:tr>
      <w:tr w:rsidR="001B731A" w:rsidRPr="00295F77" w:rsidTr="006122EC">
        <w:tc>
          <w:tcPr>
            <w:tcW w:w="2093" w:type="dxa"/>
            <w:vMerge/>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p>
        </w:tc>
        <w:tc>
          <w:tcPr>
            <w:tcW w:w="184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устный</w:t>
            </w:r>
          </w:p>
        </w:tc>
        <w:tc>
          <w:tcPr>
            <w:tcW w:w="595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Вопросы к зачету</w:t>
            </w:r>
          </w:p>
        </w:tc>
      </w:tr>
    </w:tbl>
    <w:p w:rsidR="001B731A" w:rsidRPr="006D1532" w:rsidRDefault="001B731A" w:rsidP="006122EC">
      <w:pPr>
        <w:spacing w:after="0" w:line="240" w:lineRule="auto"/>
        <w:ind w:firstLine="567"/>
        <w:jc w:val="both"/>
        <w:rPr>
          <w:rFonts w:ascii="Times New Roman" w:hAnsi="Times New Roman"/>
          <w:color w:val="000000"/>
          <w:sz w:val="24"/>
          <w:szCs w:val="24"/>
        </w:rPr>
      </w:pPr>
    </w:p>
    <w:p w:rsidR="001B731A" w:rsidRPr="006D1532" w:rsidRDefault="001B731A" w:rsidP="006122EC">
      <w:pPr>
        <w:spacing w:after="0" w:line="240" w:lineRule="auto"/>
        <w:jc w:val="both"/>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2.Критерии освоения компетенций</w:t>
      </w:r>
    </w:p>
    <w:p w:rsidR="001B731A"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Default="001B731A" w:rsidP="009860F8">
      <w:pPr>
        <w:spacing w:after="0" w:line="240" w:lineRule="auto"/>
        <w:ind w:left="-142" w:firstLine="284"/>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В качестве критериев освоения компетенций используются знания, умения, владения.</w:t>
      </w:r>
    </w:p>
    <w:p w:rsidR="001B731A" w:rsidRPr="006D1532"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Pr="006D1532" w:rsidRDefault="001B731A" w:rsidP="009860F8">
      <w:pPr>
        <w:spacing w:after="0" w:line="240" w:lineRule="auto"/>
        <w:ind w:left="-142" w:firstLine="284"/>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знаний студентов (пороговый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714"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делает квалифицированные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высококвалифицированном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затрудняется в формулировании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достаточном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ориентируется в материале, однако затрудняется в его изложении;</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показывает недостаточность знаний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слабо аргументирует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практически не способен сформулировать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частично владеет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не усвоил значительной части материала;</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может аргументировать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формулирует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владеет системой понятий.</w:t>
            </w:r>
          </w:p>
        </w:tc>
      </w:tr>
    </w:tbl>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умений студентов по решению учебно-профессиональных задач и заданий </w:t>
      </w:r>
    </w:p>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(продвинутый уровень </w:t>
      </w:r>
      <w:r w:rsidRPr="006D1532">
        <w:rPr>
          <w:rFonts w:ascii="Times New Roman" w:hAnsi="Times New Roman"/>
          <w:b/>
          <w:bCs/>
          <w:vanish/>
          <w:color w:val="000000"/>
          <w:sz w:val="24"/>
          <w:szCs w:val="24"/>
          <w:lang w:eastAsia="en-US"/>
        </w:rPr>
        <w:t>но овень сформированности компетенции)</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29"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студент не решил учебно-профессиональную задачу или задание. </w:t>
            </w:r>
          </w:p>
        </w:tc>
      </w:tr>
    </w:tbl>
    <w:p w:rsidR="001B731A" w:rsidRPr="006D1532" w:rsidRDefault="001B731A" w:rsidP="006122EC">
      <w:pPr>
        <w:spacing w:after="0" w:line="240" w:lineRule="auto"/>
        <w:jc w:val="center"/>
        <w:rPr>
          <w:rFonts w:ascii="Times New Roman" w:hAnsi="Times New Roman"/>
          <w:bCs/>
          <w:color w:val="000000"/>
          <w:sz w:val="24"/>
          <w:szCs w:val="24"/>
          <w:lang w:eastAsia="en-US"/>
        </w:rPr>
      </w:pPr>
      <w:r w:rsidRPr="006D1532">
        <w:rPr>
          <w:rFonts w:ascii="Times New Roman" w:hAnsi="Times New Roman"/>
          <w:b/>
          <w:color w:val="000000"/>
          <w:sz w:val="24"/>
          <w:szCs w:val="24"/>
          <w:lang w:eastAsia="en-US"/>
        </w:rPr>
        <w:t xml:space="preserve">Критерии оценки владения студентами навыками </w:t>
      </w:r>
      <w:r w:rsidRPr="006D1532">
        <w:rPr>
          <w:rFonts w:ascii="Times New Roman" w:hAnsi="Times New Roman"/>
          <w:b/>
          <w:bCs/>
          <w:color w:val="000000"/>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p w:rsidR="001B731A" w:rsidRPr="006D1532" w:rsidRDefault="001B731A" w:rsidP="006122EC">
      <w:pPr>
        <w:spacing w:after="0" w:line="240" w:lineRule="auto"/>
        <w:jc w:val="center"/>
        <w:rPr>
          <w:rFonts w:ascii="Times New Roman" w:hAnsi="Times New Roman"/>
          <w:bCs/>
          <w:color w:val="000000"/>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31A" w:rsidRPr="00295F77" w:rsidTr="006122EC">
        <w:trPr>
          <w:jc w:val="center"/>
        </w:trPr>
        <w:tc>
          <w:tcPr>
            <w:tcW w:w="139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1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не выполнены требования, предъявляемые к навыкам, оцениваемым “удовлетворительно”.</w:t>
            </w:r>
          </w:p>
        </w:tc>
      </w:tr>
    </w:tbl>
    <w:p w:rsidR="001B731A" w:rsidRPr="006D1532" w:rsidRDefault="001B731A" w:rsidP="006122EC">
      <w:pPr>
        <w:spacing w:after="0" w:line="240" w:lineRule="auto"/>
        <w:ind w:left="360"/>
        <w:jc w:val="both"/>
        <w:rPr>
          <w:rFonts w:ascii="Times New Roman" w:hAnsi="Times New Roman"/>
          <w:b/>
          <w:color w:val="000000"/>
          <w:sz w:val="24"/>
          <w:szCs w:val="24"/>
        </w:rPr>
      </w:pPr>
    </w:p>
    <w:p w:rsidR="001B731A" w:rsidRPr="006D1532" w:rsidRDefault="001B731A" w:rsidP="00427520">
      <w:pPr>
        <w:numPr>
          <w:ilvl w:val="0"/>
          <w:numId w:val="31"/>
        </w:numPr>
        <w:autoSpaceDE w:val="0"/>
        <w:autoSpaceDN w:val="0"/>
        <w:adjustRightInd w:val="0"/>
        <w:spacing w:after="0" w:line="240" w:lineRule="auto"/>
        <w:ind w:left="0" w:hanging="426"/>
        <w:jc w:val="both"/>
        <w:rPr>
          <w:rFonts w:ascii="Times New Roman" w:hAnsi="Times New Roman"/>
          <w:b/>
          <w:bCs/>
          <w:color w:val="000000"/>
          <w:sz w:val="24"/>
          <w:szCs w:val="24"/>
        </w:rPr>
      </w:pPr>
      <w:r w:rsidRPr="006D1532">
        <w:rPr>
          <w:rFonts w:ascii="Times New Roman" w:hAnsi="Times New Roman"/>
          <w:b/>
          <w:bCs/>
          <w:color w:val="000000"/>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31A" w:rsidRPr="006D1532" w:rsidRDefault="001B731A" w:rsidP="006122EC">
      <w:pPr>
        <w:autoSpaceDE w:val="0"/>
        <w:autoSpaceDN w:val="0"/>
        <w:adjustRightInd w:val="0"/>
        <w:spacing w:after="0" w:line="240" w:lineRule="auto"/>
        <w:jc w:val="both"/>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ind w:firstLine="696"/>
        <w:jc w:val="both"/>
        <w:rPr>
          <w:rFonts w:ascii="Times New Roman" w:hAnsi="Times New Roman"/>
          <w:color w:val="000000"/>
          <w:sz w:val="24"/>
          <w:szCs w:val="24"/>
          <w:u w:val="single"/>
        </w:rPr>
      </w:pPr>
      <w:r w:rsidRPr="006D1532">
        <w:rPr>
          <w:rFonts w:ascii="Times New Roman" w:hAnsi="Times New Roman"/>
          <w:color w:val="000000"/>
          <w:sz w:val="24"/>
          <w:szCs w:val="24"/>
          <w:u w:val="single"/>
        </w:rPr>
        <w:t>Вопросы, тесты для проверки теоретических знаний студентов (пороговый уровень формирования компетенции):</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rPr>
      </w:pPr>
      <w:r w:rsidRPr="006D1532">
        <w:rPr>
          <w:rFonts w:ascii="Times New Roman" w:hAnsi="Times New Roman"/>
          <w:b/>
          <w:color w:val="000000"/>
          <w:sz w:val="24"/>
          <w:szCs w:val="24"/>
        </w:rPr>
        <w:t>Тест№1</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highlight w:val="yellow"/>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
          <w:bCs/>
          <w:color w:val="000000"/>
          <w:sz w:val="24"/>
          <w:szCs w:val="24"/>
        </w:rPr>
        <w:t>1</w:t>
      </w:r>
      <w:r w:rsidRPr="006D1532">
        <w:rPr>
          <w:rFonts w:ascii="Times New Roman" w:hAnsi="Times New Roman"/>
          <w:bCs/>
          <w:color w:val="000000"/>
          <w:sz w:val="24"/>
          <w:szCs w:val="24"/>
        </w:rPr>
        <w:t>.анализ безубыточности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2.анализ возможностей производства и сбыта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3.анализ деятельности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4.анализ среды</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финансовой устойчивости ориентирован на :</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1.оценку надежности предприятия с точки зрения его платежеспособности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2.оценку конкурентоспособности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4.характеристику платежеспособности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3. </w:t>
      </w:r>
      <w:r w:rsidRPr="006D1532">
        <w:rPr>
          <w:rFonts w:ascii="Times New Roman" w:hAnsi="Times New Roman"/>
          <w:color w:val="000000"/>
          <w:sz w:val="24"/>
          <w:szCs w:val="24"/>
        </w:rPr>
        <w:t>Анализ финансовой устойчивости ориентирован на: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1.выработку политики увеличения и рационального распределения прибыли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2.определение политики предприятия в расширении производства.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3.оценку надежности предприятия с точки зрения его платежеспособности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4.формирование политики в области ценных бумаг</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Бизнес-план имеет следующие два направления: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1.внутреннее и внешнее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2.долгосрочное и краткосрочное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3.стратегическое и тактическое.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4.техническое и экономическое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5. </w:t>
      </w:r>
      <w:r w:rsidRPr="006D1532">
        <w:rPr>
          <w:rFonts w:ascii="Times New Roman" w:hAnsi="Times New Roman"/>
          <w:color w:val="000000"/>
          <w:sz w:val="24"/>
          <w:szCs w:val="24"/>
        </w:rPr>
        <w:t>В чем состоит основная цель разработки инвестиционного проекта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1.выбор оптимального варианта технического перевооружения предприятия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2.обоснование технической возможности и целесообразности создания объекта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3.получение прибыли при вложении капитала в объект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4.проведение финансового оздоровления</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1.избирательный (специфический)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2.общие потребности (общий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3.первичный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4.потенциальный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Достаточный бизнес-план содержит:</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3.все расчеты, справки, свидетельства и другие материалы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4.краткие выводы по каждому разделу без обоснования и расчетов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Емкость рынка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2.объем реализованных на рынке товаров (услуг) в течение определенного периода времени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3.территория, на которой происходит реализация товаров (услуг) предприятия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4.удельный вес продукции предприятия в совокупном объеме продаж товаров (услуг) на данном рынке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1.критического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2.минимального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3.недопустимого</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4.повышенного</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10.</w:t>
      </w:r>
      <w:r w:rsidRPr="006D1532">
        <w:rPr>
          <w:rFonts w:ascii="Times New Roman" w:hAnsi="Times New Roman"/>
          <w:b/>
          <w:bCs/>
          <w:color w:val="000000"/>
          <w:sz w:val="24"/>
          <w:szCs w:val="24"/>
        </w:rPr>
        <w:t> </w:t>
      </w:r>
      <w:r w:rsidRPr="006D1532">
        <w:rPr>
          <w:rFonts w:ascii="Times New Roman" w:hAnsi="Times New Roman"/>
          <w:color w:val="000000"/>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1.вариация имиджа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2.вариация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3конкурентоспособность товара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4.элиминация</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11</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Инвестиции могут осуществляться в форме (укажите не менее 2-х вариантов ответов):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1.денежных средств;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2.зданий, сооружений, машин, оборудования и другого имущества;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3.информационной поддержки нематериальных активов, оцениваемых денежным эквивалентом;</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12</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Инвестиционный проект:</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1.может разрабатываться на базе бизнес-плана предприятия и рассматриваться как его составная часть</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Cs/>
          <w:color w:val="000000"/>
          <w:sz w:val="24"/>
          <w:szCs w:val="24"/>
        </w:rPr>
        <w:t>2.это самостоятельный документ</w:t>
      </w:r>
      <w:r w:rsidRPr="006D1532">
        <w:rPr>
          <w:rFonts w:ascii="Times New Roman" w:hAnsi="Times New Roman"/>
          <w:b/>
          <w:bCs/>
          <w:color w:val="000000"/>
          <w:sz w:val="24"/>
          <w:szCs w:val="24"/>
        </w:rPr>
        <w:t>.</w:t>
      </w: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13</w:t>
      </w:r>
      <w:r w:rsidRPr="006D1532">
        <w:rPr>
          <w:rFonts w:ascii="Times New Roman" w:hAnsi="Times New Roman"/>
          <w:b/>
          <w:bCs/>
          <w:color w:val="000000"/>
          <w:sz w:val="24"/>
          <w:szCs w:val="24"/>
        </w:rPr>
        <w:t>. </w:t>
      </w:r>
      <w:r w:rsidRPr="006D1532">
        <w:rPr>
          <w:rFonts w:ascii="Times New Roman" w:hAnsi="Times New Roman"/>
          <w:color w:val="000000"/>
          <w:sz w:val="24"/>
          <w:szCs w:val="24"/>
        </w:rPr>
        <w:t>Инновационные бизнес-проекты классифицируются следующим образом: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1.нет верного варианта.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2.социальные, организационные, коммерческие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3.технические, коммерческие, социальные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4.экономические, социальные, организационные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14</w:t>
      </w:r>
      <w:r w:rsidRPr="006D1532">
        <w:rPr>
          <w:rFonts w:ascii="Times New Roman" w:hAnsi="Times New Roman"/>
          <w:b/>
          <w:bCs/>
          <w:color w:val="000000"/>
          <w:sz w:val="24"/>
          <w:szCs w:val="24"/>
        </w:rPr>
        <w:t>. </w:t>
      </w:r>
      <w:r w:rsidRPr="006D1532">
        <w:rPr>
          <w:rFonts w:ascii="Times New Roman" w:hAnsi="Times New Roman"/>
          <w:color w:val="000000"/>
          <w:sz w:val="24"/>
          <w:szCs w:val="24"/>
        </w:rPr>
        <w:t>Источниками инвестиций являются: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1.ассигнование из бюджетов различных уровней, фондов поддержки предпринимательства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варианты верны.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3.иностранные инвестиции в форме финансового или иного участия в уставном капитале и в форме прямых вложений</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4.нет верного ответа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5.различные формы заемных средств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15</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группа факторов составляет основу для позиционирования продукта?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1.восприятие продуктов потребителями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2.намерение потребителей совершить покупку.</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3.поведение покупателей после покупки;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4.поведение покупателей при покупке</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16</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2.концентрированного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4.поддерживающего</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17</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Какие отчетные документы предлагает финансовый анализ (укажите не менее 2-х вариантов ответов):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1.SWOT-анализ</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2.балансовый отчет;</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3.отчет о финансовых результатах;</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4.отчет об источниках и исполнении фондов;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18</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Каким показателем характеризуется экономика, если инфляция в месяц составляет 11 %?</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1.галопирующей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2.гиперинфляцией.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3.ползучей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4.стандартной 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19</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Какое из представленных определений инвестиционного проекта является верным:</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1.план вложения капитала в объекты предпринимательской деятельности с целью получения прибыли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2.проектно-техническая документация по объему предпринимательской деятельности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4.система технико-технологических, организационных, расчетно-финансовых и правовых материалов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20.</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1.производительность труда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2.рентабельность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3.себестоимость</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4.чистый дисконтированный доход.</w:t>
      </w:r>
    </w:p>
    <w:p w:rsidR="001B731A" w:rsidRPr="006D1532" w:rsidRDefault="001B731A" w:rsidP="00BB402E">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21</w:t>
      </w:r>
      <w:r w:rsidRPr="006D1532">
        <w:rPr>
          <w:rFonts w:ascii="Roboto" w:hAnsi="Roboto"/>
          <w:color w:val="000000"/>
          <w:sz w:val="24"/>
          <w:szCs w:val="24"/>
        </w:rPr>
        <w:t xml:space="preserve"> 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6D1532">
        <w:rPr>
          <w:rFonts w:ascii="Roboto" w:hAnsi="Roboto"/>
          <w:color w:val="000000"/>
          <w:sz w:val="24"/>
          <w:szCs w:val="24"/>
        </w:rPr>
        <w:br/>
        <w:t>1. нет</w:t>
      </w:r>
      <w:r w:rsidRPr="006D1532">
        <w:rPr>
          <w:rFonts w:ascii="Roboto" w:hAnsi="Roboto"/>
          <w:color w:val="000000"/>
          <w:sz w:val="24"/>
          <w:szCs w:val="24"/>
        </w:rPr>
        <w:br/>
        <w:t>2. зависит от случаев страхования</w:t>
      </w:r>
      <w:r w:rsidRPr="006D1532">
        <w:rPr>
          <w:rFonts w:ascii="Roboto" w:hAnsi="Roboto"/>
          <w:color w:val="000000"/>
          <w:sz w:val="24"/>
          <w:szCs w:val="24"/>
        </w:rPr>
        <w:br/>
      </w:r>
      <w:r w:rsidRPr="006D1532">
        <w:rPr>
          <w:rFonts w:ascii="Roboto" w:hAnsi="Roboto"/>
          <w:b/>
          <w:color w:val="000000"/>
          <w:sz w:val="24"/>
          <w:szCs w:val="24"/>
        </w:rPr>
        <w:t xml:space="preserve">3. да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22</w:t>
      </w:r>
      <w:r w:rsidRPr="006D1532">
        <w:rPr>
          <w:rFonts w:ascii="Roboto" w:hAnsi="Roboto"/>
          <w:color w:val="000000"/>
          <w:sz w:val="24"/>
          <w:szCs w:val="24"/>
        </w:rPr>
        <w:t>. Конкурентоспособность товара:</w:t>
      </w:r>
      <w:r w:rsidRPr="006D1532">
        <w:rPr>
          <w:rFonts w:ascii="Roboto" w:hAnsi="Roboto"/>
          <w:color w:val="000000"/>
          <w:sz w:val="24"/>
          <w:szCs w:val="24"/>
        </w:rPr>
        <w:br/>
        <w:t>1. минимизация эксплуатационных расходов</w:t>
      </w:r>
      <w:r w:rsidRPr="006D1532">
        <w:rPr>
          <w:rFonts w:ascii="Roboto" w:hAnsi="Roboto"/>
          <w:color w:val="000000"/>
          <w:sz w:val="24"/>
          <w:szCs w:val="24"/>
        </w:rPr>
        <w:br/>
        <w:t>2. качество упаковки</w:t>
      </w:r>
      <w:r w:rsidRPr="006D1532">
        <w:rPr>
          <w:rFonts w:ascii="Roboto" w:hAnsi="Roboto"/>
          <w:color w:val="000000"/>
          <w:sz w:val="24"/>
          <w:szCs w:val="24"/>
        </w:rPr>
        <w:br/>
        <w:t xml:space="preserve">3. комплекс потребительских характеристик, отвечающих требованиям рынка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23</w:t>
      </w:r>
      <w:r w:rsidRPr="006D1532">
        <w:rPr>
          <w:rFonts w:ascii="Roboto" w:hAnsi="Roboto"/>
          <w:color w:val="000000"/>
          <w:sz w:val="24"/>
          <w:szCs w:val="24"/>
        </w:rPr>
        <w:t>. Затраты в бизнес-проекте оцениваются как:</w:t>
      </w:r>
      <w:r w:rsidRPr="006D1532">
        <w:rPr>
          <w:rFonts w:ascii="Roboto" w:hAnsi="Roboto"/>
          <w:color w:val="000000"/>
          <w:sz w:val="24"/>
          <w:szCs w:val="24"/>
        </w:rPr>
        <w:br/>
        <w:t xml:space="preserve">1. единовременные и текущие </w:t>
      </w:r>
      <w:r w:rsidRPr="006D1532">
        <w:rPr>
          <w:rFonts w:ascii="Roboto" w:hAnsi="Roboto"/>
          <w:color w:val="000000"/>
          <w:sz w:val="24"/>
          <w:szCs w:val="24"/>
        </w:rPr>
        <w:br/>
        <w:t>2. нецелесообразные</w:t>
      </w:r>
      <w:r w:rsidRPr="006D1532">
        <w:rPr>
          <w:rFonts w:ascii="Roboto" w:hAnsi="Roboto"/>
          <w:color w:val="000000"/>
          <w:sz w:val="24"/>
          <w:szCs w:val="24"/>
        </w:rPr>
        <w:br/>
        <w:t>3. спекулятивные</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                                                             Тест№ 2</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ликвидности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1.активность использования собственного капитала.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1.доходность фирмы</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2.платежеспособность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3.эффективность использования долга</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маневренности собственных средств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1.долю долгосрочных займов привлеченных для финансирования активов предприятия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2.интенсивность высвобождения иммобилизованных в основных средствах и материальных активах средств.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3.сколько заемных средств привлекло предприятие на 1 руб. вложенных в активы собственных средств</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4.степень гибкости использования собственных средств предприятия</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3.</w:t>
      </w:r>
      <w:r w:rsidRPr="006D1532">
        <w:rPr>
          <w:rFonts w:ascii="Times New Roman" w:hAnsi="Times New Roman"/>
          <w:b/>
          <w:bCs/>
          <w:color w:val="000000"/>
          <w:sz w:val="24"/>
          <w:szCs w:val="24"/>
        </w:rPr>
        <w:t> </w:t>
      </w:r>
      <w:r w:rsidRPr="006D1532">
        <w:rPr>
          <w:rFonts w:ascii="Times New Roman" w:hAnsi="Times New Roman"/>
          <w:color w:val="000000"/>
          <w:sz w:val="24"/>
          <w:szCs w:val="24"/>
        </w:rPr>
        <w:t>Метод, основанный на выработке решений, на основе совместного обслуживания проблемы экспертами называется: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1.«мозговой штурм»</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2.метод </w:t>
      </w:r>
      <w:proofErr w:type="spellStart"/>
      <w:r w:rsidRPr="006D1532">
        <w:rPr>
          <w:rFonts w:ascii="Times New Roman" w:hAnsi="Times New Roman"/>
          <w:color w:val="000000"/>
          <w:sz w:val="24"/>
          <w:szCs w:val="24"/>
        </w:rPr>
        <w:t>Дельфи</w:t>
      </w:r>
      <w:proofErr w:type="spellEnd"/>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3.системный анализ.</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4.экстраполяция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Назначение бизнес-плана состоит в следующем:</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color w:val="000000"/>
          <w:sz w:val="24"/>
          <w:szCs w:val="24"/>
        </w:rPr>
      </w:pPr>
      <w:r w:rsidRPr="006D1532">
        <w:rPr>
          <w:rFonts w:ascii="Times New Roman" w:hAnsi="Times New Roman"/>
          <w:bCs/>
          <w:color w:val="000000"/>
          <w:sz w:val="24"/>
          <w:szCs w:val="24"/>
        </w:rPr>
        <w:t>верны все варианты.</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изучить перспективы развития будущего ранка сбыта</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обнаружить возможные опасности;</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определить критерии и показатели оценки бизнеса</w:t>
      </w:r>
    </w:p>
    <w:p w:rsidR="001B731A" w:rsidRPr="006D1532" w:rsidRDefault="001B731A" w:rsidP="001C0E95">
      <w:pPr>
        <w:shd w:val="clear" w:color="auto" w:fill="FFFFFF"/>
        <w:spacing w:after="0" w:line="240" w:lineRule="auto"/>
        <w:jc w:val="both"/>
        <w:rPr>
          <w:rFonts w:ascii="Times New Roman" w:hAnsi="Times New Roman"/>
          <w:b/>
          <w:bCs/>
          <w:i/>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5.</w:t>
      </w:r>
      <w:r w:rsidRPr="006D1532">
        <w:rPr>
          <w:rFonts w:ascii="Times New Roman" w:hAnsi="Times New Roman"/>
          <w:b/>
          <w:bCs/>
          <w:color w:val="000000"/>
          <w:sz w:val="24"/>
          <w:szCs w:val="24"/>
        </w:rPr>
        <w:t> </w:t>
      </w:r>
      <w:r w:rsidRPr="006D1532">
        <w:rPr>
          <w:rFonts w:ascii="Times New Roman" w:hAnsi="Times New Roman"/>
          <w:color w:val="000000"/>
          <w:sz w:val="24"/>
          <w:szCs w:val="24"/>
        </w:rPr>
        <w:t>Наука об обеспечении безопасности данных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1.брендинг</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2.криптография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3.маркетинг</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1.имидж</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2.позиционирование</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3.рыночная ниша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Особенностью экономических проектов является: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1.главные цели предварительно намечаются, но требуют корректировки по мере прогресса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2.нет верного варианта.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3.цели заранее определены, но результаты количественно и качественно трудно определить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4.цели только намечаются и должны корректироваться по мере достижения промежуточных результатов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Предпосылки, увеличивающие вероятность и реальность наступления рисковых событий – это…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1.количественный анализ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2.охват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3.степень риска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4.факторы риска</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При оценке стоимости предприятия и его элементов используются следующие подходы: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1.затратный</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2.затратный, аналоговый, доходный.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3.индексный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4.ресурсно-технологический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i/>
          <w:color w:val="000000"/>
          <w:sz w:val="24"/>
          <w:szCs w:val="24"/>
        </w:rPr>
      </w:pPr>
      <w:r w:rsidRPr="006D1532">
        <w:rPr>
          <w:rFonts w:ascii="Times New Roman" w:hAnsi="Times New Roman"/>
          <w:b/>
          <w:bCs/>
          <w:i/>
          <w:color w:val="000000"/>
          <w:sz w:val="24"/>
          <w:szCs w:val="24"/>
        </w:rPr>
        <w:t>Вопрос 10. </w:t>
      </w:r>
      <w:r w:rsidRPr="006D1532">
        <w:rPr>
          <w:rFonts w:ascii="Times New Roman" w:hAnsi="Times New Roman"/>
          <w:color w:val="000000"/>
          <w:sz w:val="24"/>
          <w:szCs w:val="24"/>
        </w:rPr>
        <w:t>Риск - это:</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2.нижний уровень доходности инвестиционных затрат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3.обобщающий термин для группы рисков, возникающий на разных этапах кругооборота капитала в результате действий конкурентов.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4.процесс выравнивания монетарным путем напряженности, возникшей в какой-либо социально-экономической среде</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11</w:t>
      </w:r>
      <w:r w:rsidRPr="006D1532">
        <w:rPr>
          <w:rFonts w:ascii="Roboto" w:hAnsi="Roboto"/>
          <w:color w:val="000000"/>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6D1532">
        <w:rPr>
          <w:rFonts w:ascii="Roboto" w:hAnsi="Roboto"/>
          <w:color w:val="000000"/>
          <w:sz w:val="24"/>
          <w:szCs w:val="24"/>
        </w:rPr>
        <w:br/>
        <w:t>а) количественного</w:t>
      </w:r>
      <w:r w:rsidRPr="006D1532">
        <w:rPr>
          <w:rFonts w:ascii="Roboto" w:hAnsi="Roboto"/>
          <w:color w:val="000000"/>
          <w:sz w:val="24"/>
          <w:szCs w:val="24"/>
        </w:rPr>
        <w:br/>
        <w:t>б) разового</w:t>
      </w:r>
      <w:r w:rsidRPr="006D1532">
        <w:rPr>
          <w:rFonts w:ascii="Roboto" w:hAnsi="Roboto"/>
          <w:color w:val="000000"/>
          <w:sz w:val="24"/>
          <w:szCs w:val="24"/>
        </w:rPr>
        <w:br/>
        <w:t>в) качественного</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12</w:t>
      </w:r>
      <w:r w:rsidRPr="006D1532">
        <w:rPr>
          <w:rFonts w:ascii="Roboto" w:hAnsi="Roboto"/>
          <w:color w:val="000000"/>
          <w:sz w:val="24"/>
          <w:szCs w:val="24"/>
        </w:rPr>
        <w:t>. Коммерческий риск:</w:t>
      </w:r>
      <w:r w:rsidRPr="006D1532">
        <w:rPr>
          <w:rFonts w:ascii="Roboto" w:hAnsi="Roboto"/>
          <w:color w:val="000000"/>
          <w:sz w:val="24"/>
          <w:szCs w:val="24"/>
        </w:rPr>
        <w:br/>
        <w:t xml:space="preserve">а) риск принятия маркетинговых решений </w:t>
      </w:r>
      <w:r w:rsidRPr="006D1532">
        <w:rPr>
          <w:rFonts w:ascii="Roboto" w:hAnsi="Roboto"/>
          <w:color w:val="000000"/>
          <w:sz w:val="24"/>
          <w:szCs w:val="24"/>
        </w:rPr>
        <w:br/>
        <w:t>б) неритмичность загрузки оборудования</w:t>
      </w:r>
      <w:r w:rsidRPr="006D1532">
        <w:rPr>
          <w:rFonts w:ascii="Roboto" w:hAnsi="Roboto"/>
          <w:color w:val="000000"/>
          <w:sz w:val="24"/>
          <w:szCs w:val="24"/>
        </w:rPr>
        <w:br/>
        <w:t>в) несвоевременная оплата труда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13</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наличие источников финансирования</w:t>
      </w:r>
      <w:r w:rsidRPr="006D1532">
        <w:rPr>
          <w:rFonts w:ascii="Roboto" w:hAnsi="Roboto"/>
          <w:color w:val="000000"/>
          <w:sz w:val="24"/>
          <w:szCs w:val="24"/>
        </w:rPr>
        <w:br/>
        <w:t xml:space="preserve">б) получение прибыли, обеспечивающей рентабельность инвестиций не ниже желательного для предприятия уровня </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14</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государственная поддержка</w:t>
      </w:r>
      <w:r w:rsidRPr="006D1532">
        <w:rPr>
          <w:rFonts w:ascii="Roboto" w:hAnsi="Roboto"/>
          <w:color w:val="000000"/>
          <w:sz w:val="24"/>
          <w:szCs w:val="24"/>
        </w:rPr>
        <w:br/>
        <w:t>б) наличие источников финансирования</w:t>
      </w:r>
      <w:r w:rsidRPr="006D1532">
        <w:rPr>
          <w:rFonts w:ascii="Roboto" w:hAnsi="Roboto"/>
          <w:color w:val="000000"/>
          <w:sz w:val="24"/>
          <w:szCs w:val="24"/>
        </w:rPr>
        <w:br/>
        <w:t xml:space="preserve">в) возмещение вложенных средств за счет доходов от реализации </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15.</w:t>
      </w:r>
      <w:r w:rsidRPr="006D1532">
        <w:rPr>
          <w:rFonts w:ascii="Roboto" w:hAnsi="Roboto"/>
          <w:color w:val="000000"/>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r>
      <w:r w:rsidRPr="006D1532">
        <w:rPr>
          <w:rFonts w:ascii="Roboto" w:hAnsi="Roboto"/>
          <w:b/>
          <w:color w:val="000000"/>
          <w:sz w:val="24"/>
          <w:szCs w:val="24"/>
        </w:rPr>
        <w:t xml:space="preserve">а) окупаемости инвестиций в пределах приемлемого срока </w:t>
      </w:r>
      <w:r w:rsidRPr="006D1532">
        <w:rPr>
          <w:rFonts w:ascii="Roboto" w:hAnsi="Roboto"/>
          <w:b/>
          <w:color w:val="000000"/>
          <w:sz w:val="24"/>
          <w:szCs w:val="24"/>
        </w:rPr>
        <w:br/>
      </w:r>
      <w:r w:rsidRPr="006D1532">
        <w:rPr>
          <w:rFonts w:ascii="Roboto" w:hAnsi="Roboto"/>
          <w:color w:val="000000"/>
          <w:sz w:val="24"/>
          <w:szCs w:val="24"/>
        </w:rPr>
        <w:t>б) наличие источников финансирования</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16.</w:t>
      </w:r>
      <w:r w:rsidRPr="006D1532">
        <w:rPr>
          <w:rFonts w:ascii="Roboto" w:hAnsi="Roboto"/>
          <w:color w:val="000000"/>
          <w:sz w:val="24"/>
          <w:szCs w:val="24"/>
        </w:rPr>
        <w:t xml:space="preserve"> При составлении бизнес-плана используется:</w:t>
      </w:r>
      <w:r w:rsidRPr="006D1532">
        <w:rPr>
          <w:rFonts w:ascii="Roboto" w:hAnsi="Roboto"/>
          <w:color w:val="000000"/>
          <w:sz w:val="24"/>
          <w:szCs w:val="24"/>
        </w:rPr>
        <w:br/>
        <w:t>а) макроэкономические показатели</w:t>
      </w:r>
      <w:r w:rsidRPr="006D1532">
        <w:rPr>
          <w:rFonts w:ascii="Roboto" w:hAnsi="Roboto"/>
          <w:color w:val="000000"/>
          <w:sz w:val="24"/>
          <w:szCs w:val="24"/>
        </w:rPr>
        <w:br/>
        <w:t xml:space="preserve">б) бухгалтерская информация </w:t>
      </w:r>
      <w:r w:rsidRPr="006D1532">
        <w:rPr>
          <w:rFonts w:ascii="Roboto" w:hAnsi="Roboto"/>
          <w:color w:val="000000"/>
          <w:sz w:val="24"/>
          <w:szCs w:val="24"/>
        </w:rPr>
        <w:br/>
        <w:t>в) список лицензий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17.</w:t>
      </w:r>
      <w:r w:rsidRPr="006D1532">
        <w:rPr>
          <w:rFonts w:ascii="Roboto" w:hAnsi="Roboto"/>
          <w:color w:val="000000"/>
          <w:sz w:val="24"/>
          <w:szCs w:val="24"/>
        </w:rPr>
        <w:t xml:space="preserve"> Такой риск возникает в процессе реализации закупленных (произведенных) товаров и оказания услуг:</w:t>
      </w:r>
      <w:r w:rsidRPr="006D1532">
        <w:rPr>
          <w:rFonts w:ascii="Roboto" w:hAnsi="Roboto"/>
          <w:color w:val="000000"/>
          <w:sz w:val="24"/>
          <w:szCs w:val="24"/>
        </w:rPr>
        <w:br/>
        <w:t xml:space="preserve">а) коммерческий </w:t>
      </w:r>
      <w:r w:rsidRPr="006D1532">
        <w:rPr>
          <w:rFonts w:ascii="Roboto" w:hAnsi="Roboto"/>
          <w:color w:val="000000"/>
          <w:sz w:val="24"/>
          <w:szCs w:val="24"/>
        </w:rPr>
        <w:br/>
        <w:t>б) технический</w:t>
      </w:r>
      <w:r w:rsidRPr="006D1532">
        <w:rPr>
          <w:rFonts w:ascii="Roboto" w:hAnsi="Roboto"/>
          <w:color w:val="000000"/>
          <w:sz w:val="24"/>
          <w:szCs w:val="24"/>
        </w:rPr>
        <w:br/>
        <w:t>в) рыночный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18.</w:t>
      </w:r>
      <w:r w:rsidRPr="006D1532">
        <w:rPr>
          <w:rFonts w:ascii="Roboto" w:hAnsi="Roboto"/>
          <w:color w:val="000000"/>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6D1532">
        <w:rPr>
          <w:rFonts w:ascii="Roboto" w:hAnsi="Roboto"/>
          <w:color w:val="000000"/>
          <w:sz w:val="24"/>
          <w:szCs w:val="24"/>
        </w:rPr>
        <w:br/>
        <w:t>а) общие затраты</w:t>
      </w:r>
      <w:r w:rsidRPr="006D1532">
        <w:rPr>
          <w:rFonts w:ascii="Roboto" w:hAnsi="Roboto"/>
          <w:color w:val="000000"/>
          <w:sz w:val="24"/>
          <w:szCs w:val="24"/>
        </w:rPr>
        <w:br/>
        <w:t xml:space="preserve">б) отток денежных средств </w:t>
      </w:r>
      <w:r w:rsidRPr="006D1532">
        <w:rPr>
          <w:rFonts w:ascii="Roboto" w:hAnsi="Roboto"/>
          <w:color w:val="000000"/>
          <w:sz w:val="24"/>
          <w:szCs w:val="24"/>
        </w:rPr>
        <w:br/>
        <w:t>в) расходы на производство</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19</w:t>
      </w:r>
      <w:r w:rsidRPr="006D1532">
        <w:rPr>
          <w:rFonts w:ascii="Roboto" w:hAnsi="Roboto"/>
          <w:color w:val="000000"/>
          <w:sz w:val="24"/>
          <w:szCs w:val="24"/>
        </w:rPr>
        <w:t>. Внешние издержки:</w:t>
      </w:r>
      <w:r w:rsidRPr="006D1532">
        <w:rPr>
          <w:rFonts w:ascii="Roboto" w:hAnsi="Roboto"/>
          <w:color w:val="000000"/>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6D1532">
        <w:rPr>
          <w:rFonts w:ascii="Roboto" w:hAnsi="Roboto"/>
          <w:color w:val="000000"/>
          <w:sz w:val="24"/>
          <w:szCs w:val="24"/>
        </w:rPr>
        <w:br/>
        <w:t>б) совокупные издержки, приходящиеся на единицу объёма выпуска</w:t>
      </w:r>
      <w:r w:rsidRPr="006D1532">
        <w:rPr>
          <w:rFonts w:ascii="Roboto" w:hAnsi="Roboto"/>
          <w:color w:val="000000"/>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20.</w:t>
      </w:r>
      <w:r w:rsidRPr="006D1532">
        <w:rPr>
          <w:rFonts w:ascii="Roboto" w:hAnsi="Roboto"/>
          <w:color w:val="000000"/>
          <w:sz w:val="24"/>
          <w:szCs w:val="24"/>
        </w:rPr>
        <w:t xml:space="preserve"> Комплексный анализ рынка:</w:t>
      </w:r>
      <w:r w:rsidRPr="006D1532">
        <w:rPr>
          <w:rFonts w:ascii="Roboto" w:hAnsi="Roboto"/>
          <w:color w:val="000000"/>
          <w:sz w:val="24"/>
          <w:szCs w:val="24"/>
        </w:rPr>
        <w:br/>
        <w:t>а) привязка товара к свободным производственным мощностям</w:t>
      </w:r>
      <w:r w:rsidRPr="006D1532">
        <w:rPr>
          <w:rFonts w:ascii="Roboto" w:hAnsi="Roboto"/>
          <w:color w:val="000000"/>
          <w:sz w:val="24"/>
          <w:szCs w:val="24"/>
        </w:rPr>
        <w:br/>
        <w:t xml:space="preserve">б) оценка существующей конъюнктуры </w:t>
      </w:r>
      <w:r w:rsidRPr="006D1532">
        <w:rPr>
          <w:rFonts w:ascii="Roboto" w:hAnsi="Roboto"/>
          <w:color w:val="000000"/>
          <w:sz w:val="24"/>
          <w:szCs w:val="24"/>
        </w:rPr>
        <w:br/>
        <w:t>в) определение собственных потребностей</w:t>
      </w:r>
    </w:p>
    <w:p w:rsidR="001B731A" w:rsidRPr="006D1532" w:rsidRDefault="001B731A" w:rsidP="00420925">
      <w:pPr>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Примерный список вопросов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Теоретические основы бизнеса.</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Организация процесса бизнес-планирования на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Основные этапы процесса бизнес-планирования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Бизнес-план для менеджеров, собственников, кредиторов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Социально-экономическая сущность и значение бизнес-планирования в управлении предприятием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Понятие, цель, задачи и особенности составления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Функции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подходы к разработке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Отличие бизнес-плана от других плановых документов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Роль, практика и неиспользуемые возможности бизнес-планирования в РФ.</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Методика разработки БП. Основы бизнес –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.Бизнес-план  и его структура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Цели и задачи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Бизнес-идея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виды бизнес – планов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Общая структура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Резюме – главный раздел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рынков сбыта туристских услуг и объемов продаж предприятия. Оценка рынка сбыта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конкурентов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Возможные рыночные стратегии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 маркетинговых действий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Типы маркетинговой стратегии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Каналы распределения товара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Ценовая стратегия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Действия в области качества продукции и ее дизайна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Реклама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Оценка затрат на продвижение товаров и услуг</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Производственного плана как неотъемлемая часть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деятельности туристских фирм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Организация производства туристских продуктов и услуг. Производственная мощность туристской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производства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Инструменты производственного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Организационный план в БП в туризме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трудовых ресурсов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Расчёт фонда заработной платы (ФЗП)</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Оплата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Формы и системы оплаты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Финансового планирования в туристской фирме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Структура финансового плана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безубыточности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Стратегия финансирования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Тактическое планирование: методы, этапы и принципы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Современные тенденции развития мирового туризма</w:t>
      </w:r>
    </w:p>
    <w:p w:rsidR="001B731A" w:rsidRPr="006D1532" w:rsidRDefault="001B731A" w:rsidP="0086304F">
      <w:pPr>
        <w:autoSpaceDE w:val="0"/>
        <w:autoSpaceDN w:val="0"/>
        <w:adjustRightInd w:val="0"/>
        <w:spacing w:after="0" w:line="240" w:lineRule="auto"/>
        <w:ind w:left="-284" w:firstLine="426"/>
        <w:jc w:val="both"/>
        <w:rPr>
          <w:rFonts w:ascii="Times New Roman" w:hAnsi="Times New Roman"/>
          <w:b/>
          <w:color w:val="000000"/>
          <w:sz w:val="24"/>
          <w:szCs w:val="24"/>
        </w:rPr>
      </w:pPr>
      <w:r w:rsidRPr="006D1532">
        <w:rPr>
          <w:rFonts w:ascii="Times New Roman" w:hAnsi="Times New Roman"/>
          <w:b/>
          <w:color w:val="000000"/>
          <w:sz w:val="24"/>
          <w:szCs w:val="24"/>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31A" w:rsidRPr="006D1532" w:rsidRDefault="001B731A" w:rsidP="005F5F0B">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Решение ситуационных задач</w:t>
      </w:r>
    </w:p>
    <w:p w:rsidR="001B731A" w:rsidRPr="006D1532" w:rsidRDefault="001B731A" w:rsidP="006122EC">
      <w:pPr>
        <w:spacing w:after="0" w:line="240" w:lineRule="auto"/>
        <w:ind w:firstLine="709"/>
        <w:jc w:val="both"/>
        <w:rPr>
          <w:rFonts w:ascii="Times New Roman" w:hAnsi="Times New Roman"/>
          <w:i/>
          <w:color w:val="000000"/>
          <w:sz w:val="24"/>
          <w:szCs w:val="24"/>
        </w:rPr>
      </w:pPr>
    </w:p>
    <w:p w:rsidR="001B731A" w:rsidRPr="006D1532" w:rsidRDefault="001B731A" w:rsidP="0086304F">
      <w:pPr>
        <w:widowControl w:val="0"/>
        <w:spacing w:after="0" w:line="274" w:lineRule="exact"/>
        <w:ind w:left="114"/>
        <w:rPr>
          <w:rFonts w:ascii="Times New Roman" w:hAnsi="Times New Roman"/>
          <w:color w:val="000000"/>
          <w:spacing w:val="-1"/>
          <w:sz w:val="24"/>
          <w:szCs w:val="24"/>
        </w:rPr>
      </w:pPr>
      <w:r w:rsidRPr="006D1532">
        <w:rPr>
          <w:rFonts w:ascii="Times New Roman" w:hAnsi="Times New Roman"/>
          <w:color w:val="000000"/>
          <w:sz w:val="24"/>
          <w:szCs w:val="24"/>
        </w:rPr>
        <w:t xml:space="preserve">       Решение ситуационных задач, проблемно-аналитическое задание.</w:t>
      </w:r>
    </w:p>
    <w:p w:rsidR="001B731A" w:rsidRPr="006D1532" w:rsidRDefault="001B731A" w:rsidP="0086304F">
      <w:pPr>
        <w:widowControl w:val="0"/>
        <w:spacing w:after="0" w:line="274" w:lineRule="exact"/>
        <w:ind w:left="1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w:t>
      </w:r>
      <w:proofErr w:type="spellEnd"/>
      <w:r w:rsidRPr="006D1532">
        <w:rPr>
          <w:rFonts w:ascii="Times New Roman" w:hAnsi="Times New Roman"/>
          <w:color w:val="000000"/>
          <w:spacing w:val="-1"/>
          <w:sz w:val="24"/>
          <w:szCs w:val="24"/>
        </w:rPr>
        <w:t xml:space="preserve"> т</w:t>
      </w:r>
      <w:r w:rsidRPr="006D1532">
        <w:rPr>
          <w:rFonts w:ascii="Times New Roman" w:hAnsi="Times New Roman"/>
          <w:color w:val="000000"/>
          <w:spacing w:val="1"/>
          <w:sz w:val="24"/>
          <w:szCs w:val="24"/>
        </w:rPr>
        <w:t>а</w:t>
      </w:r>
      <w:r w:rsidRPr="006D1532">
        <w:rPr>
          <w:rFonts w:ascii="Times New Roman" w:hAnsi="Times New Roman"/>
          <w:color w:val="000000"/>
          <w:spacing w:val="-1"/>
          <w:sz w:val="24"/>
          <w:szCs w:val="24"/>
        </w:rPr>
        <w:t>блицу</w:t>
      </w:r>
      <w:r w:rsidRPr="006D1532">
        <w:rPr>
          <w:rFonts w:ascii="Times New Roman" w:hAnsi="Times New Roman"/>
          <w:color w:val="000000"/>
          <w:sz w:val="24"/>
          <w:szCs w:val="24"/>
        </w:rPr>
        <w:t>.</w:t>
      </w:r>
    </w:p>
    <w:p w:rsidR="001B731A" w:rsidRPr="006D1532" w:rsidRDefault="001B731A" w:rsidP="0086304F">
      <w:pPr>
        <w:widowControl w:val="0"/>
        <w:spacing w:before="1" w:after="0" w:line="220" w:lineRule="exact"/>
        <w:rPr>
          <w:rFonts w:ascii="Times New Roman" w:hAnsi="Times New Roman"/>
          <w:color w:val="000000"/>
          <w:sz w:val="24"/>
          <w:szCs w:val="24"/>
        </w:rPr>
      </w:pPr>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r w:rsidRPr="006D1532">
        <w:rPr>
          <w:rFonts w:ascii="Times New Roman" w:hAnsi="Times New Roman"/>
          <w:bCs/>
          <w:color w:val="000000"/>
          <w:spacing w:val="-2"/>
          <w:sz w:val="24"/>
          <w:szCs w:val="24"/>
        </w:rPr>
        <w:t>Таблиц</w:t>
      </w:r>
      <w:r w:rsidRPr="006D1532">
        <w:rPr>
          <w:rFonts w:ascii="Times New Roman" w:hAnsi="Times New Roman"/>
          <w:bCs/>
          <w:color w:val="000000"/>
          <w:sz w:val="24"/>
          <w:szCs w:val="24"/>
        </w:rPr>
        <w:t>а</w:t>
      </w:r>
      <w:r w:rsidRPr="006D1532">
        <w:rPr>
          <w:rFonts w:ascii="Times New Roman" w:hAnsi="Times New Roman"/>
          <w:bCs/>
          <w:color w:val="000000"/>
          <w:spacing w:val="-1"/>
          <w:sz w:val="24"/>
          <w:szCs w:val="24"/>
        </w:rPr>
        <w:t xml:space="preserve"> 1</w:t>
      </w:r>
      <w:r w:rsidRPr="006D1532">
        <w:rPr>
          <w:rFonts w:ascii="Times New Roman" w:hAnsi="Times New Roman"/>
          <w:bCs/>
          <w:color w:val="000000"/>
          <w:sz w:val="24"/>
          <w:szCs w:val="24"/>
        </w:rPr>
        <w:t>.–</w:t>
      </w:r>
      <w:proofErr w:type="spellStart"/>
      <w:r w:rsidRPr="006D1532">
        <w:rPr>
          <w:rFonts w:ascii="Times New Roman" w:hAnsi="Times New Roman"/>
          <w:bCs/>
          <w:color w:val="000000"/>
          <w:spacing w:val="-2"/>
          <w:sz w:val="24"/>
          <w:szCs w:val="24"/>
        </w:rPr>
        <w:t>Ан</w:t>
      </w:r>
      <w:r w:rsidRPr="006D1532">
        <w:rPr>
          <w:rFonts w:ascii="Times New Roman" w:hAnsi="Times New Roman"/>
          <w:bCs/>
          <w:color w:val="000000"/>
          <w:sz w:val="24"/>
          <w:szCs w:val="24"/>
        </w:rPr>
        <w:t>а</w:t>
      </w:r>
      <w:r w:rsidRPr="006D1532">
        <w:rPr>
          <w:rFonts w:ascii="Times New Roman" w:hAnsi="Times New Roman"/>
          <w:bCs/>
          <w:color w:val="000000"/>
          <w:spacing w:val="-2"/>
          <w:sz w:val="24"/>
          <w:szCs w:val="24"/>
        </w:rPr>
        <w:t>л</w:t>
      </w:r>
      <w:r w:rsidRPr="006D1532">
        <w:rPr>
          <w:rFonts w:ascii="Times New Roman" w:hAnsi="Times New Roman"/>
          <w:bCs/>
          <w:color w:val="000000"/>
          <w:spacing w:val="-1"/>
          <w:sz w:val="24"/>
          <w:szCs w:val="24"/>
        </w:rPr>
        <w:t>и</w:t>
      </w:r>
      <w:r w:rsidRPr="006D1532">
        <w:rPr>
          <w:rFonts w:ascii="Times New Roman" w:hAnsi="Times New Roman"/>
          <w:bCs/>
          <w:color w:val="000000"/>
          <w:sz w:val="24"/>
          <w:szCs w:val="24"/>
        </w:rPr>
        <w:t>зс</w:t>
      </w:r>
      <w:r w:rsidRPr="006D1532">
        <w:rPr>
          <w:rFonts w:ascii="Times New Roman" w:hAnsi="Times New Roman"/>
          <w:bCs/>
          <w:color w:val="000000"/>
          <w:spacing w:val="-2"/>
          <w:sz w:val="24"/>
          <w:szCs w:val="24"/>
        </w:rPr>
        <w:t>ил</w:t>
      </w:r>
      <w:r w:rsidRPr="006D1532">
        <w:rPr>
          <w:rFonts w:ascii="Times New Roman" w:hAnsi="Times New Roman"/>
          <w:bCs/>
          <w:color w:val="000000"/>
          <w:spacing w:val="-1"/>
          <w:sz w:val="24"/>
          <w:szCs w:val="24"/>
        </w:rPr>
        <w:t>ь</w:t>
      </w:r>
      <w:r w:rsidRPr="006D1532">
        <w:rPr>
          <w:rFonts w:ascii="Times New Roman" w:hAnsi="Times New Roman"/>
          <w:bCs/>
          <w:color w:val="000000"/>
          <w:spacing w:val="-2"/>
          <w:sz w:val="24"/>
          <w:szCs w:val="24"/>
        </w:rPr>
        <w:t>ны</w:t>
      </w:r>
      <w:r w:rsidRPr="006D1532">
        <w:rPr>
          <w:rFonts w:ascii="Times New Roman" w:hAnsi="Times New Roman"/>
          <w:bCs/>
          <w:color w:val="000000"/>
          <w:sz w:val="24"/>
          <w:szCs w:val="24"/>
        </w:rPr>
        <w:t>хи</w:t>
      </w:r>
      <w:r w:rsidRPr="006D1532">
        <w:rPr>
          <w:rFonts w:ascii="Times New Roman" w:hAnsi="Times New Roman"/>
          <w:bCs/>
          <w:color w:val="000000"/>
          <w:spacing w:val="1"/>
          <w:sz w:val="24"/>
          <w:szCs w:val="24"/>
        </w:rPr>
        <w:t>с</w:t>
      </w:r>
      <w:r w:rsidRPr="006D1532">
        <w:rPr>
          <w:rFonts w:ascii="Times New Roman" w:hAnsi="Times New Roman"/>
          <w:bCs/>
          <w:color w:val="000000"/>
          <w:spacing w:val="-1"/>
          <w:sz w:val="24"/>
          <w:szCs w:val="24"/>
        </w:rPr>
        <w:t>лабы</w:t>
      </w:r>
      <w:r w:rsidRPr="006D1532">
        <w:rPr>
          <w:rFonts w:ascii="Times New Roman" w:hAnsi="Times New Roman"/>
          <w:bCs/>
          <w:color w:val="000000"/>
          <w:sz w:val="24"/>
          <w:szCs w:val="24"/>
        </w:rPr>
        <w:t>х</w:t>
      </w:r>
      <w:r w:rsidRPr="006D1532">
        <w:rPr>
          <w:rFonts w:ascii="Times New Roman" w:hAnsi="Times New Roman"/>
          <w:bCs/>
          <w:color w:val="000000"/>
          <w:spacing w:val="-1"/>
          <w:sz w:val="24"/>
          <w:szCs w:val="24"/>
        </w:rPr>
        <w:t>сторо</w:t>
      </w:r>
      <w:r w:rsidRPr="006D1532">
        <w:rPr>
          <w:rFonts w:ascii="Times New Roman" w:hAnsi="Times New Roman"/>
          <w:bCs/>
          <w:color w:val="000000"/>
          <w:sz w:val="24"/>
          <w:szCs w:val="24"/>
        </w:rPr>
        <w:t>н</w:t>
      </w:r>
      <w:r w:rsidRPr="006D1532">
        <w:rPr>
          <w:rFonts w:ascii="Times New Roman" w:hAnsi="Times New Roman"/>
          <w:bCs/>
          <w:color w:val="000000"/>
          <w:spacing w:val="-2"/>
          <w:sz w:val="24"/>
          <w:szCs w:val="24"/>
        </w:rPr>
        <w:t>к</w:t>
      </w:r>
      <w:r w:rsidRPr="006D1532">
        <w:rPr>
          <w:rFonts w:ascii="Times New Roman" w:hAnsi="Times New Roman"/>
          <w:bCs/>
          <w:color w:val="000000"/>
          <w:sz w:val="24"/>
          <w:szCs w:val="24"/>
        </w:rPr>
        <w:t>о</w:t>
      </w:r>
      <w:r w:rsidRPr="006D1532">
        <w:rPr>
          <w:rFonts w:ascii="Times New Roman" w:hAnsi="Times New Roman"/>
          <w:bCs/>
          <w:color w:val="000000"/>
          <w:spacing w:val="-2"/>
          <w:sz w:val="24"/>
          <w:szCs w:val="24"/>
        </w:rPr>
        <w:t>нк</w:t>
      </w:r>
      <w:r w:rsidRPr="006D1532">
        <w:rPr>
          <w:rFonts w:ascii="Times New Roman" w:hAnsi="Times New Roman"/>
          <w:bCs/>
          <w:color w:val="000000"/>
          <w:sz w:val="24"/>
          <w:szCs w:val="24"/>
        </w:rPr>
        <w:t>у</w:t>
      </w:r>
      <w:r w:rsidRPr="006D1532">
        <w:rPr>
          <w:rFonts w:ascii="Times New Roman" w:hAnsi="Times New Roman"/>
          <w:bCs/>
          <w:color w:val="000000"/>
          <w:spacing w:val="-2"/>
          <w:sz w:val="24"/>
          <w:szCs w:val="24"/>
        </w:rPr>
        <w:t>р</w:t>
      </w:r>
      <w:r w:rsidRPr="006D1532">
        <w:rPr>
          <w:rFonts w:ascii="Times New Roman" w:hAnsi="Times New Roman"/>
          <w:bCs/>
          <w:color w:val="000000"/>
          <w:sz w:val="24"/>
          <w:szCs w:val="24"/>
        </w:rPr>
        <w:t>е</w:t>
      </w:r>
      <w:r w:rsidRPr="006D1532">
        <w:rPr>
          <w:rFonts w:ascii="Times New Roman" w:hAnsi="Times New Roman"/>
          <w:bCs/>
          <w:color w:val="000000"/>
          <w:spacing w:val="-2"/>
          <w:sz w:val="24"/>
          <w:szCs w:val="24"/>
        </w:rPr>
        <w:t>нто</w:t>
      </w:r>
      <w:r w:rsidRPr="006D1532">
        <w:rPr>
          <w:rFonts w:ascii="Times New Roman" w:hAnsi="Times New Roman"/>
          <w:bCs/>
          <w:color w:val="000000"/>
          <w:sz w:val="24"/>
          <w:szCs w:val="24"/>
        </w:rPr>
        <w:t>ви</w:t>
      </w:r>
      <w:r w:rsidRPr="006D1532">
        <w:rPr>
          <w:rFonts w:ascii="Times New Roman" w:hAnsi="Times New Roman"/>
          <w:bCs/>
          <w:color w:val="000000"/>
          <w:spacing w:val="-2"/>
          <w:sz w:val="24"/>
          <w:szCs w:val="24"/>
        </w:rPr>
        <w:t>соб</w:t>
      </w:r>
      <w:r w:rsidRPr="006D1532">
        <w:rPr>
          <w:rFonts w:ascii="Times New Roman" w:hAnsi="Times New Roman"/>
          <w:bCs/>
          <w:color w:val="000000"/>
          <w:sz w:val="24"/>
          <w:szCs w:val="24"/>
        </w:rPr>
        <w:t>с</w:t>
      </w:r>
      <w:r w:rsidRPr="006D1532">
        <w:rPr>
          <w:rFonts w:ascii="Times New Roman" w:hAnsi="Times New Roman"/>
          <w:bCs/>
          <w:color w:val="000000"/>
          <w:spacing w:val="-2"/>
          <w:sz w:val="24"/>
          <w:szCs w:val="24"/>
        </w:rPr>
        <w:t>твенно</w:t>
      </w:r>
      <w:r w:rsidRPr="006D1532">
        <w:rPr>
          <w:rFonts w:ascii="Times New Roman" w:hAnsi="Times New Roman"/>
          <w:bCs/>
          <w:color w:val="000000"/>
          <w:sz w:val="24"/>
          <w:szCs w:val="24"/>
        </w:rPr>
        <w:t>го</w:t>
      </w:r>
      <w:r w:rsidRPr="006D1532">
        <w:rPr>
          <w:rFonts w:ascii="Times New Roman" w:hAnsi="Times New Roman"/>
          <w:bCs/>
          <w:color w:val="000000"/>
          <w:spacing w:val="-2"/>
          <w:sz w:val="24"/>
          <w:szCs w:val="24"/>
        </w:rPr>
        <w:t>предприя</w:t>
      </w:r>
      <w:r w:rsidRPr="006D1532">
        <w:rPr>
          <w:rFonts w:ascii="Times New Roman" w:hAnsi="Times New Roman"/>
          <w:bCs/>
          <w:color w:val="000000"/>
          <w:spacing w:val="2"/>
          <w:sz w:val="24"/>
          <w:szCs w:val="24"/>
        </w:rPr>
        <w:t>т</w:t>
      </w:r>
      <w:r w:rsidRPr="006D1532">
        <w:rPr>
          <w:rFonts w:ascii="Times New Roman" w:hAnsi="Times New Roman"/>
          <w:bCs/>
          <w:color w:val="000000"/>
          <w:sz w:val="24"/>
          <w:szCs w:val="24"/>
        </w:rPr>
        <w:t>ия</w:t>
      </w:r>
      <w:proofErr w:type="spellEnd"/>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p>
    <w:tbl>
      <w:tblPr>
        <w:tblW w:w="9254" w:type="dxa"/>
        <w:tblInd w:w="108" w:type="dxa"/>
        <w:tblLayout w:type="fixed"/>
        <w:tblCellMar>
          <w:left w:w="0" w:type="dxa"/>
          <w:right w:w="0" w:type="dxa"/>
        </w:tblCellMar>
        <w:tblLook w:val="01E0" w:firstRow="1" w:lastRow="1" w:firstColumn="1" w:lastColumn="1" w:noHBand="0" w:noVBand="0"/>
      </w:tblPr>
      <w:tblGrid>
        <w:gridCol w:w="4592"/>
        <w:gridCol w:w="1815"/>
        <w:gridCol w:w="1559"/>
        <w:gridCol w:w="1288"/>
      </w:tblGrid>
      <w:tr w:rsidR="001B731A" w:rsidRPr="00295F77" w:rsidTr="00295F77">
        <w:trPr>
          <w:trHeight w:hRule="exact" w:val="73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5" w:after="0" w:line="240" w:lineRule="auto"/>
              <w:ind w:left="1615" w:hanging="807"/>
              <w:rPr>
                <w:rFonts w:ascii="Times New Roman" w:hAnsi="Times New Roman"/>
                <w:color w:val="000000"/>
                <w:sz w:val="24"/>
                <w:szCs w:val="24"/>
                <w:lang w:val="en-US"/>
              </w:rPr>
            </w:pPr>
            <w:proofErr w:type="spellStart"/>
            <w:r w:rsidRPr="00295F77">
              <w:rPr>
                <w:rFonts w:ascii="Times New Roman" w:hAnsi="Times New Roman"/>
                <w:bCs/>
                <w:color w:val="000000"/>
                <w:spacing w:val="-2"/>
                <w:w w:val="95"/>
                <w:sz w:val="24"/>
                <w:szCs w:val="24"/>
                <w:lang w:val="en-US"/>
              </w:rPr>
              <w:t>Фактор</w:t>
            </w:r>
            <w:r w:rsidRPr="00295F77">
              <w:rPr>
                <w:rFonts w:ascii="Times New Roman" w:hAnsi="Times New Roman"/>
                <w:bCs/>
                <w:color w:val="000000"/>
                <w:spacing w:val="1"/>
                <w:w w:val="95"/>
                <w:sz w:val="24"/>
                <w:szCs w:val="24"/>
                <w:lang w:val="en-US"/>
              </w:rPr>
              <w:t>ы</w:t>
            </w:r>
            <w:r w:rsidRPr="00295F77">
              <w:rPr>
                <w:rFonts w:ascii="Times New Roman" w:hAnsi="Times New Roman"/>
                <w:bCs/>
                <w:color w:val="000000"/>
                <w:w w:val="95"/>
                <w:sz w:val="24"/>
                <w:szCs w:val="24"/>
                <w:lang w:val="en-US"/>
              </w:rPr>
              <w:t>,</w:t>
            </w:r>
            <w:r w:rsidRPr="00295F77">
              <w:rPr>
                <w:rFonts w:ascii="Times New Roman" w:hAnsi="Times New Roman"/>
                <w:bCs/>
                <w:color w:val="000000"/>
                <w:spacing w:val="1"/>
                <w:w w:val="95"/>
                <w:sz w:val="24"/>
                <w:szCs w:val="24"/>
                <w:lang w:val="en-US"/>
              </w:rPr>
              <w:t>характеризующие</w:t>
            </w:r>
            <w:r w:rsidRPr="00295F77">
              <w:rPr>
                <w:rFonts w:ascii="Times New Roman" w:hAnsi="Times New Roman"/>
                <w:bCs/>
                <w:color w:val="000000"/>
                <w:spacing w:val="-1"/>
                <w:w w:val="95"/>
                <w:sz w:val="24"/>
                <w:szCs w:val="24"/>
                <w:lang w:val="en-US"/>
              </w:rPr>
              <w:t>предпри</w:t>
            </w:r>
            <w:r w:rsidRPr="00295F77">
              <w:rPr>
                <w:rFonts w:ascii="Times New Roman" w:hAnsi="Times New Roman"/>
                <w:bCs/>
                <w:color w:val="000000"/>
                <w:w w:val="95"/>
                <w:sz w:val="24"/>
                <w:szCs w:val="24"/>
                <w:lang w:val="en-US"/>
              </w:rPr>
              <w:t>я</w:t>
            </w:r>
            <w:r w:rsidRPr="00295F77">
              <w:rPr>
                <w:rFonts w:ascii="Times New Roman" w:hAnsi="Times New Roman"/>
                <w:bCs/>
                <w:color w:val="000000"/>
                <w:spacing w:val="-1"/>
                <w:w w:val="95"/>
                <w:sz w:val="24"/>
                <w:szCs w:val="24"/>
                <w:lang w:val="en-US"/>
              </w:rPr>
              <w:t>тие</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240"/>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Преимущества</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5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Недостатки</w:t>
            </w:r>
            <w:proofErr w:type="spellEnd"/>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29"/>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Оценка</w:t>
            </w:r>
            <w:proofErr w:type="spellEnd"/>
          </w:p>
        </w:tc>
      </w:tr>
      <w:tr w:rsidR="001B731A" w:rsidRPr="00295F77" w:rsidTr="00295F77">
        <w:trPr>
          <w:trHeight w:hRule="exact" w:val="1544"/>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Производ</w:t>
            </w:r>
            <w:r w:rsidRPr="00295F77">
              <w:rPr>
                <w:rFonts w:ascii="Times New Roman" w:hAnsi="Times New Roman"/>
                <w:bCs/>
                <w:color w:val="000000"/>
                <w:sz w:val="24"/>
                <w:szCs w:val="24"/>
                <w:lang w:val="en-US"/>
              </w:rPr>
              <w:t>с</w:t>
            </w:r>
            <w:r w:rsidRPr="00295F77">
              <w:rPr>
                <w:rFonts w:ascii="Times New Roman" w:hAnsi="Times New Roman"/>
                <w:bCs/>
                <w:color w:val="000000"/>
                <w:spacing w:val="-2"/>
                <w:sz w:val="24"/>
                <w:szCs w:val="24"/>
                <w:lang w:val="en-US"/>
              </w:rPr>
              <w:t>тв</w:t>
            </w:r>
            <w:r w:rsidRPr="00295F77">
              <w:rPr>
                <w:rFonts w:ascii="Times New Roman" w:hAnsi="Times New Roman"/>
                <w:bCs/>
                <w:color w:val="000000"/>
                <w:spacing w:val="1"/>
                <w:sz w:val="24"/>
                <w:szCs w:val="24"/>
                <w:lang w:val="en-US"/>
              </w:rPr>
              <w:t>о</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Обор</w:t>
            </w:r>
            <w:r w:rsidRPr="00295F77">
              <w:rPr>
                <w:rFonts w:ascii="Times New Roman" w:hAnsi="Times New Roman"/>
                <w:color w:val="000000"/>
                <w:spacing w:val="3"/>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овани</w:t>
            </w:r>
            <w:r w:rsidRPr="00295F77">
              <w:rPr>
                <w:rFonts w:ascii="Times New Roman" w:hAnsi="Times New Roman"/>
                <w:color w:val="000000"/>
                <w:spacing w:val="1"/>
                <w:sz w:val="24"/>
                <w:szCs w:val="24"/>
                <w:lang w:val="en-US"/>
              </w:rPr>
              <w:t>е</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Гибкост</w:t>
            </w:r>
            <w:r w:rsidRPr="00295F77">
              <w:rPr>
                <w:rFonts w:ascii="Times New Roman" w:hAnsi="Times New Roman"/>
                <w:color w:val="000000"/>
                <w:sz w:val="24"/>
                <w:szCs w:val="24"/>
                <w:lang w:val="en-US"/>
              </w:rPr>
              <w:t>ьпроизводственныхлиний</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pacing w:val="-2"/>
                <w:sz w:val="24"/>
                <w:szCs w:val="24"/>
              </w:rPr>
              <w:t>Качеств</w:t>
            </w:r>
            <w:r w:rsidRPr="00295F77">
              <w:rPr>
                <w:rFonts w:ascii="Times New Roman" w:hAnsi="Times New Roman"/>
                <w:color w:val="000000"/>
                <w:sz w:val="24"/>
                <w:szCs w:val="24"/>
              </w:rPr>
              <w:t>о</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р</w:t>
            </w:r>
            <w:r w:rsidRPr="00295F77">
              <w:rPr>
                <w:rFonts w:ascii="Times New Roman" w:hAnsi="Times New Roman"/>
                <w:color w:val="000000"/>
                <w:spacing w:val="-1"/>
                <w:sz w:val="24"/>
                <w:szCs w:val="24"/>
              </w:rPr>
              <w:t>оизводств</w:t>
            </w:r>
            <w:r w:rsidRPr="00295F77">
              <w:rPr>
                <w:rFonts w:ascii="Times New Roman" w:hAnsi="Times New Roman"/>
                <w:color w:val="000000"/>
                <w:spacing w:val="1"/>
                <w:sz w:val="24"/>
                <w:szCs w:val="24"/>
              </w:rPr>
              <w:t>е</w:t>
            </w:r>
            <w:r w:rsidRPr="00295F77">
              <w:rPr>
                <w:rFonts w:ascii="Times New Roman" w:hAnsi="Times New Roman"/>
                <w:color w:val="000000"/>
                <w:spacing w:val="-1"/>
                <w:sz w:val="24"/>
                <w:szCs w:val="24"/>
              </w:rPr>
              <w:t>нного</w:t>
            </w:r>
            <w:r w:rsidRPr="00295F77">
              <w:rPr>
                <w:rFonts w:ascii="Times New Roman" w:hAnsi="Times New Roman"/>
                <w:color w:val="000000"/>
                <w:sz w:val="24"/>
                <w:szCs w:val="24"/>
              </w:rPr>
              <w:t>планированияи</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правлени</w:t>
            </w:r>
            <w:r w:rsidRPr="00295F77">
              <w:rPr>
                <w:rFonts w:ascii="Times New Roman" w:hAnsi="Times New Roman"/>
                <w:color w:val="000000"/>
                <w:sz w:val="24"/>
                <w:szCs w:val="24"/>
              </w:rPr>
              <w:t>я</w:t>
            </w:r>
            <w:proofErr w:type="spellEnd"/>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2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Научные</w:t>
            </w:r>
            <w:r w:rsidRPr="00295F77">
              <w:rPr>
                <w:rFonts w:ascii="Times New Roman" w:hAnsi="Times New Roman"/>
                <w:bCs/>
                <w:color w:val="000000"/>
                <w:spacing w:val="-1"/>
                <w:sz w:val="24"/>
                <w:szCs w:val="24"/>
                <w:lang w:val="en-US"/>
              </w:rPr>
              <w:t>исследовани</w:t>
            </w:r>
            <w:r w:rsidRPr="00295F77">
              <w:rPr>
                <w:rFonts w:ascii="Times New Roman" w:hAnsi="Times New Roman"/>
                <w:bCs/>
                <w:color w:val="000000"/>
                <w:sz w:val="24"/>
                <w:szCs w:val="24"/>
                <w:lang w:val="en-US"/>
              </w:rPr>
              <w:t>яи</w:t>
            </w:r>
            <w:r w:rsidRPr="00295F77">
              <w:rPr>
                <w:rFonts w:ascii="Times New Roman" w:hAnsi="Times New Roman"/>
                <w:bCs/>
                <w:color w:val="000000"/>
                <w:spacing w:val="-2"/>
                <w:sz w:val="24"/>
                <w:szCs w:val="24"/>
                <w:lang w:val="en-US"/>
              </w:rPr>
              <w:t>разра</w:t>
            </w:r>
            <w:r w:rsidRPr="00295F77">
              <w:rPr>
                <w:rFonts w:ascii="Times New Roman" w:hAnsi="Times New Roman"/>
                <w:bCs/>
                <w:color w:val="000000"/>
                <w:spacing w:val="1"/>
                <w:sz w:val="24"/>
                <w:szCs w:val="24"/>
                <w:lang w:val="en-US"/>
              </w:rPr>
              <w:t>б</w:t>
            </w:r>
            <w:r w:rsidRPr="00295F77">
              <w:rPr>
                <w:rFonts w:ascii="Times New Roman" w:hAnsi="Times New Roman"/>
                <w:bCs/>
                <w:color w:val="000000"/>
                <w:sz w:val="24"/>
                <w:szCs w:val="24"/>
                <w:lang w:val="en-US"/>
              </w:rPr>
              <w:t>о</w:t>
            </w:r>
            <w:r w:rsidRPr="00295F77">
              <w:rPr>
                <w:rFonts w:ascii="Times New Roman" w:hAnsi="Times New Roman"/>
                <w:bCs/>
                <w:color w:val="000000"/>
                <w:spacing w:val="-2"/>
                <w:sz w:val="24"/>
                <w:szCs w:val="24"/>
                <w:lang w:val="en-US"/>
              </w:rPr>
              <w:t>тк</w:t>
            </w:r>
            <w:r w:rsidRPr="00295F77">
              <w:rPr>
                <w:rFonts w:ascii="Times New Roman" w:hAnsi="Times New Roman"/>
                <w:bCs/>
                <w:color w:val="000000"/>
                <w:sz w:val="24"/>
                <w:szCs w:val="24"/>
                <w:lang w:val="en-US"/>
              </w:rPr>
              <w:t>и</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9"/>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Интен</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ивност</w:t>
            </w:r>
            <w:r w:rsidRPr="00295F77">
              <w:rPr>
                <w:rFonts w:ascii="Times New Roman" w:hAnsi="Times New Roman"/>
                <w:color w:val="000000"/>
                <w:sz w:val="24"/>
                <w:szCs w:val="24"/>
                <w:lang w:val="en-US"/>
              </w:rPr>
              <w:t>ьи</w:t>
            </w:r>
            <w:r w:rsidRPr="00295F77">
              <w:rPr>
                <w:rFonts w:ascii="Times New Roman" w:hAnsi="Times New Roman"/>
                <w:color w:val="000000"/>
                <w:spacing w:val="-2"/>
                <w:sz w:val="24"/>
                <w:szCs w:val="24"/>
                <w:lang w:val="en-US"/>
              </w:rPr>
              <w:t>рез</w:t>
            </w:r>
            <w:r w:rsidRPr="00295F77">
              <w:rPr>
                <w:rFonts w:ascii="Times New Roman" w:hAnsi="Times New Roman"/>
                <w:color w:val="000000"/>
                <w:spacing w:val="3"/>
                <w:sz w:val="24"/>
                <w:szCs w:val="24"/>
                <w:lang w:val="en-US"/>
              </w:rPr>
              <w:t>у</w:t>
            </w:r>
            <w:r w:rsidRPr="00295F77">
              <w:rPr>
                <w:rFonts w:ascii="Times New Roman" w:hAnsi="Times New Roman"/>
                <w:color w:val="000000"/>
                <w:spacing w:val="-2"/>
                <w:sz w:val="24"/>
                <w:szCs w:val="24"/>
                <w:lang w:val="en-US"/>
              </w:rPr>
              <w:t>льтат</w:t>
            </w:r>
            <w:r w:rsidRPr="00295F77">
              <w:rPr>
                <w:rFonts w:ascii="Times New Roman" w:hAnsi="Times New Roman"/>
                <w:color w:val="000000"/>
                <w:sz w:val="24"/>
                <w:szCs w:val="24"/>
                <w:lang w:val="en-US"/>
              </w:rPr>
              <w:t>ы</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after="0" w:line="276" w:lineRule="exact"/>
              <w:rPr>
                <w:rFonts w:ascii="Times New Roman" w:hAnsi="Times New Roman"/>
                <w:color w:val="000000"/>
                <w:sz w:val="24"/>
                <w:szCs w:val="24"/>
                <w:lang w:val="en-US"/>
              </w:rPr>
            </w:pPr>
            <w:proofErr w:type="spellStart"/>
            <w:r w:rsidRPr="00295F77">
              <w:rPr>
                <w:rFonts w:ascii="Times New Roman" w:hAnsi="Times New Roman"/>
                <w:color w:val="000000"/>
                <w:spacing w:val="-3"/>
                <w:sz w:val="24"/>
                <w:szCs w:val="24"/>
                <w:lang w:val="en-US"/>
              </w:rPr>
              <w:t>Но</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w:t>
            </w:r>
            <w:r w:rsidRPr="00295F77">
              <w:rPr>
                <w:rFonts w:ascii="Times New Roman" w:hAnsi="Times New Roman"/>
                <w:color w:val="000000"/>
                <w:spacing w:val="-2"/>
                <w:sz w:val="24"/>
                <w:szCs w:val="24"/>
                <w:lang w:val="en-US"/>
              </w:rPr>
              <w:t>ха</w:t>
            </w:r>
            <w:r w:rsidRPr="00295F77">
              <w:rPr>
                <w:rFonts w:ascii="Times New Roman" w:hAnsi="Times New Roman"/>
                <w:color w:val="000000"/>
                <w:spacing w:val="2"/>
                <w:sz w:val="24"/>
                <w:szCs w:val="24"/>
                <w:lang w:val="en-US"/>
              </w:rPr>
              <w:t>у</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before="1" w:after="0" w:line="240" w:lineRule="auto"/>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Исполь</w:t>
            </w:r>
            <w:r w:rsidRPr="00295F77">
              <w:rPr>
                <w:rFonts w:ascii="Times New Roman" w:hAnsi="Times New Roman"/>
                <w:color w:val="000000"/>
                <w:sz w:val="24"/>
                <w:szCs w:val="24"/>
                <w:lang w:val="en-US"/>
              </w:rPr>
              <w:t>з</w:t>
            </w:r>
            <w:r w:rsidRPr="00295F77">
              <w:rPr>
                <w:rFonts w:ascii="Times New Roman" w:hAnsi="Times New Roman"/>
                <w:color w:val="000000"/>
                <w:spacing w:val="-2"/>
                <w:sz w:val="24"/>
                <w:szCs w:val="24"/>
                <w:lang w:val="en-US"/>
              </w:rPr>
              <w:t>ов</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ни</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новы</w:t>
            </w:r>
            <w:r w:rsidRPr="00295F77">
              <w:rPr>
                <w:rFonts w:ascii="Times New Roman" w:hAnsi="Times New Roman"/>
                <w:color w:val="000000"/>
                <w:sz w:val="24"/>
                <w:szCs w:val="24"/>
                <w:lang w:val="en-US"/>
              </w:rPr>
              <w:t>х</w:t>
            </w:r>
            <w:r w:rsidRPr="00295F77">
              <w:rPr>
                <w:rFonts w:ascii="Times New Roman" w:hAnsi="Times New Roman"/>
                <w:color w:val="000000"/>
                <w:spacing w:val="-2"/>
                <w:sz w:val="24"/>
                <w:szCs w:val="24"/>
                <w:lang w:val="en-US"/>
              </w:rPr>
              <w:t>информационныхтехнологи</w:t>
            </w:r>
            <w:r w:rsidRPr="00295F77">
              <w:rPr>
                <w:rFonts w:ascii="Times New Roman" w:hAnsi="Times New Roman"/>
                <w:color w:val="000000"/>
                <w:sz w:val="24"/>
                <w:szCs w:val="24"/>
                <w:lang w:val="en-US"/>
              </w:rPr>
              <w:t>й</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59"/>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Менеджмент</w:t>
            </w:r>
            <w:r w:rsidRPr="00295F77">
              <w:rPr>
                <w:rFonts w:ascii="Times New Roman" w:hAnsi="Times New Roman"/>
                <w:bCs/>
                <w:color w:val="000000"/>
                <w:spacing w:val="-1"/>
                <w:sz w:val="24"/>
                <w:szCs w:val="24"/>
                <w:lang w:val="en-US"/>
              </w:rPr>
              <w:t>предприяти</w:t>
            </w:r>
            <w:r w:rsidRPr="00295F77">
              <w:rPr>
                <w:rFonts w:ascii="Times New Roman" w:hAnsi="Times New Roman"/>
                <w:bCs/>
                <w:color w:val="000000"/>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before="1" w:after="0" w:line="278"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Предпринимательская</w:t>
            </w:r>
            <w:r w:rsidRPr="00295F77">
              <w:rPr>
                <w:rFonts w:ascii="Times New Roman" w:hAnsi="Times New Roman"/>
                <w:color w:val="000000"/>
                <w:spacing w:val="-4"/>
                <w:sz w:val="24"/>
                <w:szCs w:val="24"/>
                <w:lang w:val="en-US"/>
              </w:rPr>
              <w:t>к</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ь</w:t>
            </w:r>
            <w:r w:rsidRPr="00295F77">
              <w:rPr>
                <w:rFonts w:ascii="Times New Roman" w:hAnsi="Times New Roman"/>
                <w:color w:val="000000"/>
                <w:spacing w:val="-4"/>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аифилософи</w:t>
            </w:r>
            <w:r w:rsidRPr="00295F77">
              <w:rPr>
                <w:rFonts w:ascii="Times New Roman" w:hAnsi="Times New Roman"/>
                <w:color w:val="000000"/>
                <w:spacing w:val="-1"/>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Целиифор</w:t>
            </w:r>
            <w:r w:rsidRPr="00295F77">
              <w:rPr>
                <w:rFonts w:ascii="Times New Roman" w:hAnsi="Times New Roman"/>
                <w:color w:val="000000"/>
                <w:spacing w:val="-2"/>
                <w:sz w:val="24"/>
                <w:szCs w:val="24"/>
                <w:lang w:val="en-US"/>
              </w:rPr>
              <w:t>м</w:t>
            </w:r>
            <w:r w:rsidRPr="00295F77">
              <w:rPr>
                <w:rFonts w:ascii="Times New Roman" w:hAnsi="Times New Roman"/>
                <w:color w:val="000000"/>
                <w:spacing w:val="2"/>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и</w:t>
            </w:r>
            <w:r w:rsidRPr="00295F77">
              <w:rPr>
                <w:rFonts w:ascii="Times New Roman" w:hAnsi="Times New Roman"/>
                <w:color w:val="000000"/>
                <w:spacing w:val="-4"/>
                <w:sz w:val="24"/>
                <w:szCs w:val="24"/>
                <w:lang w:val="en-US"/>
              </w:rPr>
              <w:t>р</w:t>
            </w:r>
            <w:r w:rsidRPr="00295F77">
              <w:rPr>
                <w:rFonts w:ascii="Times New Roman" w:hAnsi="Times New Roman"/>
                <w:color w:val="000000"/>
                <w:sz w:val="24"/>
                <w:szCs w:val="24"/>
                <w:lang w:val="en-US"/>
              </w:rPr>
              <w:t>уем</w:t>
            </w:r>
            <w:r w:rsidRPr="00295F77">
              <w:rPr>
                <w:rFonts w:ascii="Times New Roman" w:hAnsi="Times New Roman"/>
                <w:color w:val="000000"/>
                <w:spacing w:val="-3"/>
                <w:sz w:val="24"/>
                <w:szCs w:val="24"/>
                <w:lang w:val="en-US"/>
              </w:rPr>
              <w:t>ы</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стратеги</w:t>
            </w:r>
            <w:r w:rsidRPr="00295F77">
              <w:rPr>
                <w:rFonts w:ascii="Times New Roman" w:hAnsi="Times New Roman"/>
                <w:color w:val="000000"/>
                <w:sz w:val="24"/>
                <w:szCs w:val="24"/>
                <w:lang w:val="en-US"/>
              </w:rPr>
              <w:t>и</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8"/>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Системы</w:t>
            </w:r>
            <w:r w:rsidRPr="00295F77">
              <w:rPr>
                <w:rFonts w:ascii="Times New Roman" w:hAnsi="Times New Roman"/>
                <w:color w:val="000000"/>
                <w:spacing w:val="-2"/>
                <w:sz w:val="24"/>
                <w:szCs w:val="24"/>
                <w:lang w:val="en-US"/>
              </w:rPr>
              <w:t>мотиваци</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с</w:t>
            </w:r>
            <w:r w:rsidRPr="00295F77">
              <w:rPr>
                <w:rFonts w:ascii="Times New Roman" w:hAnsi="Times New Roman"/>
                <w:color w:val="000000"/>
                <w:sz w:val="24"/>
                <w:szCs w:val="24"/>
                <w:lang w:val="en-US"/>
              </w:rPr>
              <w:t>о</w:t>
            </w:r>
            <w:r w:rsidRPr="00295F77">
              <w:rPr>
                <w:rFonts w:ascii="Times New Roman" w:hAnsi="Times New Roman"/>
                <w:color w:val="000000"/>
                <w:spacing w:val="-2"/>
                <w:sz w:val="24"/>
                <w:szCs w:val="24"/>
                <w:lang w:val="en-US"/>
              </w:rPr>
              <w:t>тр</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ников</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97"/>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Маркетин</w:t>
            </w:r>
            <w:r w:rsidRPr="00295F77">
              <w:rPr>
                <w:rFonts w:ascii="Times New Roman" w:hAnsi="Times New Roman"/>
                <w:bCs/>
                <w:color w:val="000000"/>
                <w:spacing w:val="1"/>
                <w:sz w:val="24"/>
                <w:szCs w:val="24"/>
                <w:lang w:val="en-US"/>
              </w:rPr>
              <w:t>г</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7"/>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Организ</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ц</w:t>
            </w:r>
            <w:r w:rsidRPr="00295F77">
              <w:rPr>
                <w:rFonts w:ascii="Times New Roman" w:hAnsi="Times New Roman"/>
                <w:color w:val="000000"/>
                <w:spacing w:val="-1"/>
                <w:sz w:val="24"/>
                <w:szCs w:val="24"/>
                <w:lang w:val="en-US"/>
              </w:rPr>
              <w:t>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сбыт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Расположение</w:t>
            </w:r>
            <w:r w:rsidRPr="00295F77">
              <w:rPr>
                <w:rFonts w:ascii="Times New Roman" w:hAnsi="Times New Roman"/>
                <w:color w:val="000000"/>
                <w:spacing w:val="-2"/>
                <w:sz w:val="24"/>
                <w:szCs w:val="24"/>
                <w:lang w:val="en-US"/>
              </w:rPr>
              <w:t>сбытовы</w:t>
            </w:r>
            <w:r w:rsidRPr="00295F77">
              <w:rPr>
                <w:rFonts w:ascii="Times New Roman" w:hAnsi="Times New Roman"/>
                <w:color w:val="000000"/>
                <w:sz w:val="24"/>
                <w:szCs w:val="24"/>
                <w:lang w:val="en-US"/>
              </w:rPr>
              <w:t>хфилиал</w:t>
            </w:r>
            <w:r w:rsidRPr="00295F77">
              <w:rPr>
                <w:rFonts w:ascii="Times New Roman" w:hAnsi="Times New Roman"/>
                <w:color w:val="000000"/>
                <w:spacing w:val="-3"/>
                <w:sz w:val="24"/>
                <w:szCs w:val="24"/>
                <w:lang w:val="en-US"/>
              </w:rPr>
              <w:t>о</w:t>
            </w:r>
            <w:r w:rsidRPr="00295F77">
              <w:rPr>
                <w:rFonts w:ascii="Times New Roman" w:hAnsi="Times New Roman"/>
                <w:color w:val="000000"/>
                <w:spacing w:val="-1"/>
                <w:sz w:val="24"/>
                <w:szCs w:val="24"/>
                <w:lang w:val="en-US"/>
              </w:rPr>
              <w:t>в</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Фазы“</w:t>
            </w:r>
            <w:r w:rsidRPr="00295F77">
              <w:rPr>
                <w:rFonts w:ascii="Times New Roman" w:hAnsi="Times New Roman"/>
                <w:color w:val="000000"/>
                <w:spacing w:val="-2"/>
                <w:sz w:val="24"/>
                <w:szCs w:val="24"/>
              </w:rPr>
              <w:t>жизненног</w:t>
            </w:r>
            <w:r w:rsidRPr="00295F77">
              <w:rPr>
                <w:rFonts w:ascii="Times New Roman" w:hAnsi="Times New Roman"/>
                <w:color w:val="000000"/>
                <w:sz w:val="24"/>
                <w:szCs w:val="24"/>
              </w:rPr>
              <w:t>оцикла”</w:t>
            </w:r>
            <w:r w:rsidRPr="00295F77">
              <w:rPr>
                <w:rFonts w:ascii="Times New Roman" w:hAnsi="Times New Roman"/>
                <w:color w:val="000000"/>
                <w:spacing w:val="-2"/>
                <w:sz w:val="24"/>
                <w:szCs w:val="24"/>
              </w:rPr>
              <w:t>важнейших</w:t>
            </w:r>
            <w:proofErr w:type="spellEnd"/>
            <w:r w:rsidRPr="00295F77">
              <w:rPr>
                <w:rFonts w:ascii="Times New Roman" w:hAnsi="Times New Roman"/>
                <w:color w:val="000000"/>
                <w:spacing w:val="-2"/>
                <w:sz w:val="24"/>
                <w:szCs w:val="24"/>
              </w:rPr>
              <w:t xml:space="preserve"> прод</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ктов</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66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Кадр</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Возрастна</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ст</w:t>
            </w:r>
            <w:r w:rsidRPr="00295F77">
              <w:rPr>
                <w:rFonts w:ascii="Times New Roman" w:hAnsi="Times New Roman"/>
                <w:color w:val="000000"/>
                <w:spacing w:val="-4"/>
                <w:sz w:val="24"/>
                <w:szCs w:val="24"/>
                <w:lang w:val="en-US"/>
              </w:rPr>
              <w:t>р</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к</w:t>
            </w:r>
            <w:r w:rsidRPr="00295F77">
              <w:rPr>
                <w:rFonts w:ascii="Times New Roman" w:hAnsi="Times New Roman"/>
                <w:color w:val="000000"/>
                <w:spacing w:val="-5"/>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образования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Квалификацияи</w:t>
            </w:r>
            <w:r w:rsidRPr="00295F77">
              <w:rPr>
                <w:rFonts w:ascii="Times New Roman" w:hAnsi="Times New Roman"/>
                <w:color w:val="000000"/>
                <w:spacing w:val="-2"/>
                <w:sz w:val="24"/>
                <w:szCs w:val="24"/>
              </w:rPr>
              <w:t>мотиваци</w:t>
            </w:r>
            <w:r w:rsidRPr="00295F77">
              <w:rPr>
                <w:rFonts w:ascii="Times New Roman" w:hAnsi="Times New Roman"/>
                <w:color w:val="000000"/>
                <w:sz w:val="24"/>
                <w:szCs w:val="24"/>
              </w:rPr>
              <w:t>я</w:t>
            </w:r>
            <w:r w:rsidRPr="00295F77">
              <w:rPr>
                <w:rFonts w:ascii="Times New Roman" w:hAnsi="Times New Roman"/>
                <w:color w:val="000000"/>
                <w:spacing w:val="-1"/>
                <w:sz w:val="24"/>
                <w:szCs w:val="24"/>
              </w:rPr>
              <w:t>т</w:t>
            </w:r>
            <w:r w:rsidRPr="00295F77">
              <w:rPr>
                <w:rFonts w:ascii="Times New Roman" w:hAnsi="Times New Roman"/>
                <w:color w:val="000000"/>
                <w:spacing w:val="-3"/>
                <w:sz w:val="24"/>
                <w:szCs w:val="24"/>
              </w:rPr>
              <w:t>р</w:t>
            </w:r>
            <w:r w:rsidRPr="00295F77">
              <w:rPr>
                <w:rFonts w:ascii="Times New Roman" w:hAnsi="Times New Roman"/>
                <w:color w:val="000000"/>
                <w:spacing w:val="3"/>
                <w:sz w:val="24"/>
                <w:szCs w:val="24"/>
              </w:rPr>
              <w:t>у</w:t>
            </w:r>
            <w:r w:rsidRPr="00295F77">
              <w:rPr>
                <w:rFonts w:ascii="Times New Roman" w:hAnsi="Times New Roman"/>
                <w:color w:val="000000"/>
                <w:sz w:val="24"/>
                <w:szCs w:val="24"/>
              </w:rPr>
              <w:t>да</w:t>
            </w:r>
            <w:proofErr w:type="spellEnd"/>
            <w:r w:rsidRPr="00295F77">
              <w:rPr>
                <w:rFonts w:ascii="Times New Roman" w:hAnsi="Times New Roman"/>
                <w:color w:val="000000"/>
                <w:sz w:val="24"/>
                <w:szCs w:val="24"/>
              </w:rPr>
              <w:t xml:space="preserve"> персонал</w:t>
            </w:r>
            <w:r w:rsidRPr="00295F77">
              <w:rPr>
                <w:rFonts w:ascii="Times New Roman" w:hAnsi="Times New Roman"/>
                <w:color w:val="000000"/>
                <w:spacing w:val="1"/>
                <w:sz w:val="24"/>
                <w:szCs w:val="24"/>
              </w:rPr>
              <w:t>а</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1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Финанс</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5"/>
              </w:numPr>
              <w:tabs>
                <w:tab w:val="left" w:pos="359"/>
              </w:tabs>
              <w:spacing w:after="0" w:line="278" w:lineRule="exact"/>
              <w:rPr>
                <w:rFonts w:ascii="Times New Roman" w:hAnsi="Times New Roman"/>
                <w:color w:val="000000"/>
                <w:sz w:val="24"/>
                <w:szCs w:val="24"/>
              </w:rPr>
            </w:pPr>
            <w:proofErr w:type="spellStart"/>
            <w:r w:rsidRPr="00295F77">
              <w:rPr>
                <w:rFonts w:ascii="Times New Roman" w:hAnsi="Times New Roman"/>
                <w:color w:val="000000"/>
                <w:sz w:val="24"/>
                <w:szCs w:val="24"/>
              </w:rPr>
              <w:t>Долясобственногока</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и</w:t>
            </w:r>
            <w:r w:rsidRPr="00295F77">
              <w:rPr>
                <w:rFonts w:ascii="Times New Roman" w:hAnsi="Times New Roman"/>
                <w:color w:val="000000"/>
                <w:sz w:val="24"/>
                <w:szCs w:val="24"/>
              </w:rPr>
              <w:t>тала</w:t>
            </w:r>
            <w:proofErr w:type="spellEnd"/>
            <w:r w:rsidRPr="00295F77">
              <w:rPr>
                <w:rFonts w:ascii="Times New Roman" w:hAnsi="Times New Roman"/>
                <w:color w:val="000000"/>
                <w:sz w:val="24"/>
                <w:szCs w:val="24"/>
              </w:rPr>
              <w:t>(</w:t>
            </w:r>
            <w:r w:rsidRPr="00295F77">
              <w:rPr>
                <w:rFonts w:ascii="Times New Roman" w:hAnsi="Times New Roman"/>
                <w:color w:val="000000"/>
                <w:spacing w:val="-2"/>
                <w:sz w:val="24"/>
                <w:szCs w:val="24"/>
              </w:rPr>
              <w:t>кап</w:t>
            </w:r>
            <w:r w:rsidRPr="00295F77">
              <w:rPr>
                <w:rFonts w:ascii="Times New Roman" w:hAnsi="Times New Roman"/>
                <w:color w:val="000000"/>
                <w:spacing w:val="-1"/>
                <w:sz w:val="24"/>
                <w:szCs w:val="24"/>
              </w:rPr>
              <w:t>и</w:t>
            </w:r>
            <w:r w:rsidRPr="00295F77">
              <w:rPr>
                <w:rFonts w:ascii="Times New Roman" w:hAnsi="Times New Roman"/>
                <w:color w:val="000000"/>
                <w:spacing w:val="-2"/>
                <w:sz w:val="24"/>
                <w:szCs w:val="24"/>
              </w:rPr>
              <w:t>та</w:t>
            </w:r>
            <w:r w:rsidRPr="00295F77">
              <w:rPr>
                <w:rFonts w:ascii="Times New Roman" w:hAnsi="Times New Roman"/>
                <w:color w:val="000000"/>
                <w:sz w:val="24"/>
                <w:szCs w:val="24"/>
              </w:rPr>
              <w:t>ли резерв</w:t>
            </w:r>
            <w:r w:rsidRPr="00295F77">
              <w:rPr>
                <w:rFonts w:ascii="Times New Roman" w:hAnsi="Times New Roman"/>
                <w:color w:val="000000"/>
                <w:spacing w:val="-1"/>
                <w:sz w:val="24"/>
                <w:szCs w:val="24"/>
              </w:rPr>
              <w:t>ы</w:t>
            </w:r>
            <w:r w:rsidRPr="00295F77">
              <w:rPr>
                <w:rFonts w:ascii="Times New Roman" w:hAnsi="Times New Roman"/>
                <w:color w:val="000000"/>
                <w:sz w:val="24"/>
                <w:szCs w:val="24"/>
              </w:rPr>
              <w:t>).</w:t>
            </w:r>
          </w:p>
          <w:p w:rsidR="001B731A" w:rsidRPr="00295F77" w:rsidRDefault="001B731A" w:rsidP="00295F77">
            <w:pPr>
              <w:widowControl w:val="0"/>
              <w:numPr>
                <w:ilvl w:val="0"/>
                <w:numId w:val="15"/>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Уровеньф</w:t>
            </w:r>
            <w:r w:rsidRPr="00295F77">
              <w:rPr>
                <w:rFonts w:ascii="Times New Roman" w:hAnsi="Times New Roman"/>
                <w:color w:val="000000"/>
                <w:spacing w:val="-2"/>
                <w:sz w:val="24"/>
                <w:szCs w:val="24"/>
                <w:lang w:val="en-US"/>
              </w:rPr>
              <w:t>и</w:t>
            </w:r>
            <w:r w:rsidRPr="00295F77">
              <w:rPr>
                <w:rFonts w:ascii="Times New Roman" w:hAnsi="Times New Roman"/>
                <w:color w:val="000000"/>
                <w:sz w:val="24"/>
                <w:szCs w:val="24"/>
                <w:lang w:val="en-US"/>
              </w:rPr>
              <w:t>нансового</w:t>
            </w:r>
            <w:r w:rsidRPr="00295F77">
              <w:rPr>
                <w:rFonts w:ascii="Times New Roman" w:hAnsi="Times New Roman"/>
                <w:color w:val="000000"/>
                <w:spacing w:val="-1"/>
                <w:sz w:val="24"/>
                <w:szCs w:val="24"/>
                <w:lang w:val="en-US"/>
              </w:rPr>
              <w:t>состояния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5"/>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Возможно</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т</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пол</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чени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кредит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bl>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Комплексное проблемно-аналитическое задание</w:t>
      </w:r>
    </w:p>
    <w:p w:rsidR="001B731A" w:rsidRPr="006D1532" w:rsidRDefault="001B731A" w:rsidP="006122EC">
      <w:pPr>
        <w:spacing w:after="0" w:line="240" w:lineRule="auto"/>
        <w:ind w:firstLine="709"/>
        <w:jc w:val="both"/>
        <w:rPr>
          <w:rFonts w:ascii="Times New Roman" w:hAnsi="Times New Roman"/>
          <w:b/>
          <w:color w:val="000000"/>
          <w:sz w:val="24"/>
          <w:szCs w:val="24"/>
        </w:rPr>
      </w:pPr>
      <w:r w:rsidRPr="006D1532">
        <w:rPr>
          <w:rFonts w:ascii="Times New Roman" w:hAnsi="Times New Roman"/>
          <w:b/>
          <w:color w:val="000000"/>
          <w:sz w:val="24"/>
          <w:szCs w:val="24"/>
        </w:rPr>
        <w:t xml:space="preserve">                           Составить бизнес-план</w:t>
      </w:r>
    </w:p>
    <w:p w:rsidR="001B731A" w:rsidRPr="006D1532" w:rsidRDefault="001B731A" w:rsidP="000A5363">
      <w:pPr>
        <w:spacing w:after="0" w:line="240" w:lineRule="auto"/>
        <w:ind w:left="-142"/>
        <w:jc w:val="both"/>
        <w:rPr>
          <w:rFonts w:ascii="Times New Roman" w:hAnsi="Times New Roman"/>
          <w:color w:val="000000"/>
          <w:sz w:val="24"/>
          <w:szCs w:val="24"/>
        </w:rPr>
      </w:pPr>
      <w:r w:rsidRPr="006D1532">
        <w:rPr>
          <w:rFonts w:ascii="Times New Roman" w:hAnsi="Times New Roman"/>
          <w:color w:val="000000"/>
          <w:sz w:val="24"/>
          <w:szCs w:val="24"/>
        </w:rPr>
        <w:t>Автор может самостоятельно формировать структуру бизнес-плана по степени важности и необходимости разделов в зависимости от вида бизнеса. Виды предприятий индустрии туризма приведены ниже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w:t>
      </w:r>
      <w:r w:rsidRPr="006D1532">
        <w:rPr>
          <w:rFonts w:ascii="Times New Roman" w:hAnsi="Times New Roman"/>
          <w:color w:val="000000"/>
          <w:sz w:val="24"/>
          <w:szCs w:val="24"/>
        </w:rPr>
        <w:tab/>
        <w:t>Средство размещения.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2.</w:t>
      </w:r>
      <w:r w:rsidRPr="006D1532">
        <w:rPr>
          <w:rFonts w:ascii="Times New Roman" w:hAnsi="Times New Roman"/>
          <w:color w:val="000000"/>
          <w:sz w:val="24"/>
          <w:szCs w:val="24"/>
        </w:rPr>
        <w:tab/>
        <w:t>Предприятие общественного питания.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3.</w:t>
      </w:r>
      <w:r w:rsidRPr="006D1532">
        <w:rPr>
          <w:rFonts w:ascii="Times New Roman" w:hAnsi="Times New Roman"/>
          <w:color w:val="000000"/>
          <w:sz w:val="24"/>
          <w:szCs w:val="24"/>
        </w:rPr>
        <w:tab/>
        <w:t>Туристская фирма: туроператор.</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4.</w:t>
      </w:r>
      <w:r w:rsidRPr="006D1532">
        <w:rPr>
          <w:rFonts w:ascii="Times New Roman" w:hAnsi="Times New Roman"/>
          <w:color w:val="000000"/>
          <w:sz w:val="24"/>
          <w:szCs w:val="24"/>
        </w:rPr>
        <w:tab/>
        <w:t xml:space="preserve">Туристская фирма: </w:t>
      </w:r>
      <w:proofErr w:type="spellStart"/>
      <w:r w:rsidRPr="006D1532">
        <w:rPr>
          <w:rFonts w:ascii="Times New Roman" w:hAnsi="Times New Roman"/>
          <w:color w:val="000000"/>
          <w:sz w:val="24"/>
          <w:szCs w:val="24"/>
        </w:rPr>
        <w:t>турагент</w:t>
      </w:r>
      <w:proofErr w:type="spellEnd"/>
      <w:r w:rsidRPr="006D1532">
        <w:rPr>
          <w:rFonts w:ascii="Times New Roman" w:hAnsi="Times New Roman"/>
          <w:color w:val="000000"/>
          <w:sz w:val="24"/>
          <w:szCs w:val="24"/>
        </w:rPr>
        <w:t>.</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5.</w:t>
      </w:r>
      <w:r w:rsidRPr="006D1532">
        <w:rPr>
          <w:rFonts w:ascii="Times New Roman" w:hAnsi="Times New Roman"/>
          <w:color w:val="000000"/>
          <w:sz w:val="24"/>
          <w:szCs w:val="24"/>
        </w:rPr>
        <w:tab/>
        <w:t>Экскурсионное бюро.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6.</w:t>
      </w:r>
      <w:r w:rsidRPr="006D1532">
        <w:rPr>
          <w:rFonts w:ascii="Times New Roman" w:hAnsi="Times New Roman"/>
          <w:color w:val="000000"/>
          <w:sz w:val="24"/>
          <w:szCs w:val="24"/>
        </w:rPr>
        <w:tab/>
        <w:t>Предприятие индустрии отдыха.</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7.</w:t>
      </w:r>
      <w:r w:rsidRPr="006D1532">
        <w:rPr>
          <w:rFonts w:ascii="Times New Roman" w:hAnsi="Times New Roman"/>
          <w:color w:val="000000"/>
          <w:sz w:val="24"/>
          <w:szCs w:val="24"/>
        </w:rPr>
        <w:tab/>
        <w:t>Транспортное предприятие.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8.</w:t>
      </w:r>
      <w:r w:rsidRPr="006D1532">
        <w:rPr>
          <w:rFonts w:ascii="Times New Roman" w:hAnsi="Times New Roman"/>
          <w:color w:val="000000"/>
          <w:sz w:val="24"/>
          <w:szCs w:val="24"/>
        </w:rPr>
        <w:tab/>
        <w:t>Оператор выставочной деятельности.</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9.</w:t>
      </w:r>
      <w:r w:rsidRPr="006D1532">
        <w:rPr>
          <w:rFonts w:ascii="Times New Roman" w:hAnsi="Times New Roman"/>
          <w:color w:val="000000"/>
          <w:sz w:val="24"/>
          <w:szCs w:val="24"/>
        </w:rPr>
        <w:tab/>
        <w:t>Праздничное агентство.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10.</w:t>
      </w:r>
      <w:r w:rsidRPr="006D1532">
        <w:rPr>
          <w:rFonts w:ascii="Times New Roman" w:hAnsi="Times New Roman"/>
          <w:color w:val="000000"/>
          <w:sz w:val="24"/>
          <w:szCs w:val="24"/>
        </w:rPr>
        <w:tab/>
        <w:t>Туристско-рекреационный кластер.</w:t>
      </w:r>
    </w:p>
    <w:p w:rsidR="001B731A" w:rsidRPr="006D1532" w:rsidRDefault="001B731A" w:rsidP="002C64C4">
      <w:pPr>
        <w:spacing w:after="0" w:line="240" w:lineRule="auto"/>
        <w:ind w:left="-142" w:firstLine="284"/>
        <w:jc w:val="both"/>
        <w:rPr>
          <w:rFonts w:ascii="Times New Roman" w:hAnsi="Times New Roman"/>
          <w:color w:val="000000"/>
          <w:sz w:val="24"/>
          <w:szCs w:val="24"/>
        </w:rPr>
      </w:pPr>
    </w:p>
    <w:p w:rsidR="001B731A" w:rsidRPr="006D1532" w:rsidRDefault="001B731A" w:rsidP="002C64C4">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Для выполнения самостоятельного задания по разработке бизнес-плана проекта развития предприятия туризма и индустрии гостеприимств используется «Технология разработки бизнес-плана предприятия туризма и индустрии гостеприимства», включающий этапы маркетингового, организационного, производственного и финансового проектирования бизнес-процессов предприятия.</w:t>
      </w:r>
    </w:p>
    <w:p w:rsidR="001B731A" w:rsidRPr="006D1532" w:rsidRDefault="001B731A" w:rsidP="002C64C4">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sectPr w:rsidR="001B731A" w:rsidRPr="006D1532" w:rsidSect="003C5952">
      <w:footerReference w:type="default" r:id="rId14"/>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3D7" w:rsidRDefault="000E63D7">
      <w:pPr>
        <w:spacing w:after="0" w:line="240" w:lineRule="auto"/>
      </w:pPr>
      <w:r>
        <w:separator/>
      </w:r>
    </w:p>
  </w:endnote>
  <w:endnote w:type="continuationSeparator" w:id="0">
    <w:p w:rsidR="000E63D7" w:rsidRDefault="000E6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31A" w:rsidRDefault="001B731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3D7" w:rsidRDefault="000E63D7">
      <w:pPr>
        <w:spacing w:after="0" w:line="240" w:lineRule="auto"/>
      </w:pPr>
      <w:r>
        <w:separator/>
      </w:r>
    </w:p>
  </w:footnote>
  <w:footnote w:type="continuationSeparator" w:id="0">
    <w:p w:rsidR="000E63D7" w:rsidRDefault="000E63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15:restartNumberingAfterBreak="0">
    <w:nsid w:val="035C7E69"/>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6" w15:restartNumberingAfterBreak="0">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9C5332"/>
    <w:multiLevelType w:val="multilevel"/>
    <w:tmpl w:val="F662B2A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2" w15:restartNumberingAfterBreak="0">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4"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6"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4"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6"/>
  </w:num>
  <w:num w:numId="2">
    <w:abstractNumId w:val="10"/>
  </w:num>
  <w:num w:numId="3">
    <w:abstractNumId w:val="13"/>
  </w:num>
  <w:num w:numId="4">
    <w:abstractNumId w:val="17"/>
  </w:num>
  <w:num w:numId="5">
    <w:abstractNumId w:val="32"/>
  </w:num>
  <w:num w:numId="6">
    <w:abstractNumId w:val="34"/>
  </w:num>
  <w:num w:numId="7">
    <w:abstractNumId w:val="28"/>
  </w:num>
  <w:num w:numId="8">
    <w:abstractNumId w:val="24"/>
  </w:num>
  <w:num w:numId="9">
    <w:abstractNumId w:val="1"/>
  </w:num>
  <w:num w:numId="10">
    <w:abstractNumId w:val="6"/>
  </w:num>
  <w:num w:numId="11">
    <w:abstractNumId w:val="14"/>
  </w:num>
  <w:num w:numId="12">
    <w:abstractNumId w:val="30"/>
  </w:num>
  <w:num w:numId="13">
    <w:abstractNumId w:val="31"/>
  </w:num>
  <w:num w:numId="14">
    <w:abstractNumId w:val="12"/>
  </w:num>
  <w:num w:numId="15">
    <w:abstractNumId w:val="23"/>
  </w:num>
  <w:num w:numId="16">
    <w:abstractNumId w:val="3"/>
  </w:num>
  <w:num w:numId="17">
    <w:abstractNumId w:val="21"/>
  </w:num>
  <w:num w:numId="18">
    <w:abstractNumId w:val="25"/>
  </w:num>
  <w:num w:numId="19">
    <w:abstractNumId w:val="5"/>
  </w:num>
  <w:num w:numId="20">
    <w:abstractNumId w:val="8"/>
  </w:num>
  <w:num w:numId="21">
    <w:abstractNumId w:val="29"/>
  </w:num>
  <w:num w:numId="22">
    <w:abstractNumId w:val="11"/>
  </w:num>
  <w:num w:numId="23">
    <w:abstractNumId w:val="18"/>
  </w:num>
  <w:num w:numId="24">
    <w:abstractNumId w:val="22"/>
  </w:num>
  <w:num w:numId="25">
    <w:abstractNumId w:val="15"/>
  </w:num>
  <w:num w:numId="26">
    <w:abstractNumId w:val="33"/>
  </w:num>
  <w:num w:numId="27">
    <w:abstractNumId w:val="7"/>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7"/>
  </w:num>
  <w:num w:numId="34">
    <w:abstractNumId w:val="20"/>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E95"/>
    <w:rsid w:val="00005D55"/>
    <w:rsid w:val="000102E1"/>
    <w:rsid w:val="00031960"/>
    <w:rsid w:val="000431FF"/>
    <w:rsid w:val="00051B63"/>
    <w:rsid w:val="00054D04"/>
    <w:rsid w:val="000604D0"/>
    <w:rsid w:val="0006058B"/>
    <w:rsid w:val="000701A6"/>
    <w:rsid w:val="000704CC"/>
    <w:rsid w:val="00087982"/>
    <w:rsid w:val="000A5363"/>
    <w:rsid w:val="000C6073"/>
    <w:rsid w:val="000E176C"/>
    <w:rsid w:val="000E5C53"/>
    <w:rsid w:val="000E63D7"/>
    <w:rsid w:val="000F2EDB"/>
    <w:rsid w:val="00100C64"/>
    <w:rsid w:val="00111A18"/>
    <w:rsid w:val="001200D4"/>
    <w:rsid w:val="0012282B"/>
    <w:rsid w:val="00133148"/>
    <w:rsid w:val="001413E9"/>
    <w:rsid w:val="00160897"/>
    <w:rsid w:val="00167C59"/>
    <w:rsid w:val="0019603F"/>
    <w:rsid w:val="001A0930"/>
    <w:rsid w:val="001A2F3A"/>
    <w:rsid w:val="001A5477"/>
    <w:rsid w:val="001B0132"/>
    <w:rsid w:val="001B3F6F"/>
    <w:rsid w:val="001B731A"/>
    <w:rsid w:val="001C0E95"/>
    <w:rsid w:val="001C21B3"/>
    <w:rsid w:val="001C4F57"/>
    <w:rsid w:val="001D094F"/>
    <w:rsid w:val="00201342"/>
    <w:rsid w:val="002068D8"/>
    <w:rsid w:val="00207F87"/>
    <w:rsid w:val="00211021"/>
    <w:rsid w:val="002223E8"/>
    <w:rsid w:val="002245C7"/>
    <w:rsid w:val="002378DF"/>
    <w:rsid w:val="002472DE"/>
    <w:rsid w:val="002519D2"/>
    <w:rsid w:val="0028090A"/>
    <w:rsid w:val="0029476E"/>
    <w:rsid w:val="00295F77"/>
    <w:rsid w:val="002A0D35"/>
    <w:rsid w:val="002A6E4D"/>
    <w:rsid w:val="002B1B17"/>
    <w:rsid w:val="002C0C64"/>
    <w:rsid w:val="002C64C4"/>
    <w:rsid w:val="002C69FD"/>
    <w:rsid w:val="003068AE"/>
    <w:rsid w:val="00313D0A"/>
    <w:rsid w:val="003144D8"/>
    <w:rsid w:val="0034136A"/>
    <w:rsid w:val="0034682E"/>
    <w:rsid w:val="003519CE"/>
    <w:rsid w:val="00354B95"/>
    <w:rsid w:val="00356BB5"/>
    <w:rsid w:val="00370EB9"/>
    <w:rsid w:val="00380F2A"/>
    <w:rsid w:val="003843D1"/>
    <w:rsid w:val="003938C8"/>
    <w:rsid w:val="00396C3A"/>
    <w:rsid w:val="003B45EF"/>
    <w:rsid w:val="003B4DB9"/>
    <w:rsid w:val="003B78D8"/>
    <w:rsid w:val="003C21CF"/>
    <w:rsid w:val="003C5952"/>
    <w:rsid w:val="003D2D39"/>
    <w:rsid w:val="00420925"/>
    <w:rsid w:val="00423D20"/>
    <w:rsid w:val="00427520"/>
    <w:rsid w:val="004377E0"/>
    <w:rsid w:val="00437D18"/>
    <w:rsid w:val="00442F7E"/>
    <w:rsid w:val="00443075"/>
    <w:rsid w:val="004433F2"/>
    <w:rsid w:val="00445125"/>
    <w:rsid w:val="0046347D"/>
    <w:rsid w:val="00464200"/>
    <w:rsid w:val="0046562C"/>
    <w:rsid w:val="00483875"/>
    <w:rsid w:val="004842AA"/>
    <w:rsid w:val="004935EB"/>
    <w:rsid w:val="00497B18"/>
    <w:rsid w:val="004A1A3C"/>
    <w:rsid w:val="004A6D8E"/>
    <w:rsid w:val="004B69AB"/>
    <w:rsid w:val="004D06D1"/>
    <w:rsid w:val="004D763A"/>
    <w:rsid w:val="004E564E"/>
    <w:rsid w:val="004E79C6"/>
    <w:rsid w:val="004F1FAB"/>
    <w:rsid w:val="00501A4F"/>
    <w:rsid w:val="005031ED"/>
    <w:rsid w:val="00503917"/>
    <w:rsid w:val="00504633"/>
    <w:rsid w:val="00512DE3"/>
    <w:rsid w:val="005156FA"/>
    <w:rsid w:val="0051797F"/>
    <w:rsid w:val="00521A64"/>
    <w:rsid w:val="00523E72"/>
    <w:rsid w:val="00541AFF"/>
    <w:rsid w:val="00541B16"/>
    <w:rsid w:val="00541EA4"/>
    <w:rsid w:val="005424F9"/>
    <w:rsid w:val="00543D8F"/>
    <w:rsid w:val="005450EC"/>
    <w:rsid w:val="005616EC"/>
    <w:rsid w:val="00565B7C"/>
    <w:rsid w:val="00571B14"/>
    <w:rsid w:val="00577DE1"/>
    <w:rsid w:val="00592809"/>
    <w:rsid w:val="005A59BC"/>
    <w:rsid w:val="005B26A3"/>
    <w:rsid w:val="005B4796"/>
    <w:rsid w:val="005C23CD"/>
    <w:rsid w:val="005D1FFD"/>
    <w:rsid w:val="005E2AEC"/>
    <w:rsid w:val="005F41F6"/>
    <w:rsid w:val="005F5F0B"/>
    <w:rsid w:val="005F6A6D"/>
    <w:rsid w:val="00605F35"/>
    <w:rsid w:val="00607897"/>
    <w:rsid w:val="006122EC"/>
    <w:rsid w:val="00614C03"/>
    <w:rsid w:val="00616244"/>
    <w:rsid w:val="0062156F"/>
    <w:rsid w:val="00632FCC"/>
    <w:rsid w:val="006426A7"/>
    <w:rsid w:val="00642DCF"/>
    <w:rsid w:val="00645467"/>
    <w:rsid w:val="00650CA2"/>
    <w:rsid w:val="006536C8"/>
    <w:rsid w:val="0065374A"/>
    <w:rsid w:val="0066231F"/>
    <w:rsid w:val="00671C2D"/>
    <w:rsid w:val="006A1348"/>
    <w:rsid w:val="006B612E"/>
    <w:rsid w:val="006B635C"/>
    <w:rsid w:val="006C067F"/>
    <w:rsid w:val="006D1532"/>
    <w:rsid w:val="006D2DDD"/>
    <w:rsid w:val="00701D69"/>
    <w:rsid w:val="0072030D"/>
    <w:rsid w:val="007314F0"/>
    <w:rsid w:val="00742D9B"/>
    <w:rsid w:val="00743610"/>
    <w:rsid w:val="00751A3E"/>
    <w:rsid w:val="0077103D"/>
    <w:rsid w:val="00777E1A"/>
    <w:rsid w:val="0079262F"/>
    <w:rsid w:val="007B4303"/>
    <w:rsid w:val="007C698A"/>
    <w:rsid w:val="007D24D5"/>
    <w:rsid w:val="007D3476"/>
    <w:rsid w:val="007E009B"/>
    <w:rsid w:val="007F7DA3"/>
    <w:rsid w:val="0080020D"/>
    <w:rsid w:val="00805AF1"/>
    <w:rsid w:val="00810F8E"/>
    <w:rsid w:val="008278A1"/>
    <w:rsid w:val="00834171"/>
    <w:rsid w:val="00837A75"/>
    <w:rsid w:val="0084126B"/>
    <w:rsid w:val="00841B17"/>
    <w:rsid w:val="0086304F"/>
    <w:rsid w:val="00863784"/>
    <w:rsid w:val="008770B4"/>
    <w:rsid w:val="0088695F"/>
    <w:rsid w:val="00886B50"/>
    <w:rsid w:val="00891397"/>
    <w:rsid w:val="008B4715"/>
    <w:rsid w:val="008E5402"/>
    <w:rsid w:val="008F1630"/>
    <w:rsid w:val="008F458C"/>
    <w:rsid w:val="00900735"/>
    <w:rsid w:val="00906B9F"/>
    <w:rsid w:val="00912557"/>
    <w:rsid w:val="00923B5C"/>
    <w:rsid w:val="00941A4D"/>
    <w:rsid w:val="009504B1"/>
    <w:rsid w:val="009518CB"/>
    <w:rsid w:val="00957ABC"/>
    <w:rsid w:val="00970357"/>
    <w:rsid w:val="00973495"/>
    <w:rsid w:val="0097475B"/>
    <w:rsid w:val="0097640F"/>
    <w:rsid w:val="00983CE0"/>
    <w:rsid w:val="009860F8"/>
    <w:rsid w:val="009946F9"/>
    <w:rsid w:val="009A29F0"/>
    <w:rsid w:val="009A396B"/>
    <w:rsid w:val="009A4799"/>
    <w:rsid w:val="009B1C1C"/>
    <w:rsid w:val="009B7D48"/>
    <w:rsid w:val="009C4615"/>
    <w:rsid w:val="009C6692"/>
    <w:rsid w:val="009D7882"/>
    <w:rsid w:val="009E3A1B"/>
    <w:rsid w:val="009E5075"/>
    <w:rsid w:val="009F5C50"/>
    <w:rsid w:val="00A369D7"/>
    <w:rsid w:val="00A41DDC"/>
    <w:rsid w:val="00A4560A"/>
    <w:rsid w:val="00A56CDB"/>
    <w:rsid w:val="00A6419D"/>
    <w:rsid w:val="00A642A3"/>
    <w:rsid w:val="00A666B0"/>
    <w:rsid w:val="00A743BB"/>
    <w:rsid w:val="00A76883"/>
    <w:rsid w:val="00A93FE2"/>
    <w:rsid w:val="00AB2253"/>
    <w:rsid w:val="00AB2B5A"/>
    <w:rsid w:val="00AB51A7"/>
    <w:rsid w:val="00AC1A70"/>
    <w:rsid w:val="00AC39B0"/>
    <w:rsid w:val="00AD5F4E"/>
    <w:rsid w:val="00AE067D"/>
    <w:rsid w:val="00AF19A8"/>
    <w:rsid w:val="00AF71F7"/>
    <w:rsid w:val="00B0513D"/>
    <w:rsid w:val="00B26F89"/>
    <w:rsid w:val="00B7149F"/>
    <w:rsid w:val="00B811F5"/>
    <w:rsid w:val="00B852CB"/>
    <w:rsid w:val="00BA7DC7"/>
    <w:rsid w:val="00BB133A"/>
    <w:rsid w:val="00BB22CB"/>
    <w:rsid w:val="00BB402E"/>
    <w:rsid w:val="00BC037E"/>
    <w:rsid w:val="00BE07A5"/>
    <w:rsid w:val="00BE0C00"/>
    <w:rsid w:val="00BE3948"/>
    <w:rsid w:val="00BF787E"/>
    <w:rsid w:val="00C052DB"/>
    <w:rsid w:val="00C07EBC"/>
    <w:rsid w:val="00C116B2"/>
    <w:rsid w:val="00C50DF2"/>
    <w:rsid w:val="00C526D1"/>
    <w:rsid w:val="00C7227B"/>
    <w:rsid w:val="00C836A9"/>
    <w:rsid w:val="00C83791"/>
    <w:rsid w:val="00C94F6F"/>
    <w:rsid w:val="00CB0907"/>
    <w:rsid w:val="00CB1C39"/>
    <w:rsid w:val="00CB3109"/>
    <w:rsid w:val="00CD22C8"/>
    <w:rsid w:val="00CD2CC7"/>
    <w:rsid w:val="00CE026C"/>
    <w:rsid w:val="00CE0969"/>
    <w:rsid w:val="00CE4F12"/>
    <w:rsid w:val="00CF0388"/>
    <w:rsid w:val="00CF26CD"/>
    <w:rsid w:val="00D30DF5"/>
    <w:rsid w:val="00D33ECA"/>
    <w:rsid w:val="00D37B0B"/>
    <w:rsid w:val="00D53708"/>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2527E"/>
    <w:rsid w:val="00E40C9A"/>
    <w:rsid w:val="00E72F8C"/>
    <w:rsid w:val="00E90C81"/>
    <w:rsid w:val="00E90D09"/>
    <w:rsid w:val="00E93388"/>
    <w:rsid w:val="00E94F23"/>
    <w:rsid w:val="00EA2119"/>
    <w:rsid w:val="00EA4482"/>
    <w:rsid w:val="00EB0326"/>
    <w:rsid w:val="00EB1D1E"/>
    <w:rsid w:val="00EB3EB0"/>
    <w:rsid w:val="00EB6396"/>
    <w:rsid w:val="00EC6F7A"/>
    <w:rsid w:val="00ED4810"/>
    <w:rsid w:val="00ED70B9"/>
    <w:rsid w:val="00EE144F"/>
    <w:rsid w:val="00EE5100"/>
    <w:rsid w:val="00EF265C"/>
    <w:rsid w:val="00F07F4E"/>
    <w:rsid w:val="00F334B2"/>
    <w:rsid w:val="00F465F7"/>
    <w:rsid w:val="00F6534E"/>
    <w:rsid w:val="00F6760D"/>
    <w:rsid w:val="00F7599C"/>
    <w:rsid w:val="00F8150B"/>
    <w:rsid w:val="00F966D5"/>
    <w:rsid w:val="00FA164B"/>
    <w:rsid w:val="00FA16E8"/>
    <w:rsid w:val="00FB3025"/>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774E9D"/>
  <w15:docId w15:val="{216F27BC-25B6-4C60-BD5D-D2B05DF9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D48"/>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612276">
      <w:marLeft w:val="0"/>
      <w:marRight w:val="0"/>
      <w:marTop w:val="0"/>
      <w:marBottom w:val="0"/>
      <w:divBdr>
        <w:top w:val="none" w:sz="0" w:space="0" w:color="auto"/>
        <w:left w:val="none" w:sz="0" w:space="0" w:color="auto"/>
        <w:bottom w:val="none" w:sz="0" w:space="0" w:color="auto"/>
        <w:right w:val="none" w:sz="0" w:space="0" w:color="auto"/>
      </w:divBdr>
    </w:div>
    <w:div w:id="1711612277">
      <w:marLeft w:val="0"/>
      <w:marRight w:val="0"/>
      <w:marTop w:val="0"/>
      <w:marBottom w:val="0"/>
      <w:divBdr>
        <w:top w:val="none" w:sz="0" w:space="0" w:color="auto"/>
        <w:left w:val="none" w:sz="0" w:space="0" w:color="auto"/>
        <w:bottom w:val="none" w:sz="0" w:space="0" w:color="auto"/>
        <w:right w:val="none" w:sz="0" w:space="0" w:color="auto"/>
      </w:divBdr>
    </w:div>
    <w:div w:id="1711612278">
      <w:marLeft w:val="0"/>
      <w:marRight w:val="0"/>
      <w:marTop w:val="0"/>
      <w:marBottom w:val="0"/>
      <w:divBdr>
        <w:top w:val="none" w:sz="0" w:space="0" w:color="auto"/>
        <w:left w:val="none" w:sz="0" w:space="0" w:color="auto"/>
        <w:bottom w:val="none" w:sz="0" w:space="0" w:color="auto"/>
        <w:right w:val="none" w:sz="0" w:space="0" w:color="auto"/>
      </w:divBdr>
    </w:div>
    <w:div w:id="1711612279">
      <w:marLeft w:val="0"/>
      <w:marRight w:val="0"/>
      <w:marTop w:val="0"/>
      <w:marBottom w:val="0"/>
      <w:divBdr>
        <w:top w:val="none" w:sz="0" w:space="0" w:color="auto"/>
        <w:left w:val="none" w:sz="0" w:space="0" w:color="auto"/>
        <w:bottom w:val="none" w:sz="0" w:space="0" w:color="auto"/>
        <w:right w:val="none" w:sz="0" w:space="0" w:color="auto"/>
      </w:divBdr>
    </w:div>
    <w:div w:id="17116122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1.php"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pandia.ru/text/categ/nauka/202.php" TargetMode="External"/><Relationship Id="rId12" Type="http://schemas.openxmlformats.org/officeDocument/2006/relationships/hyperlink" Target="http://mb.bash.ru/article.php?a=show&amp;id=4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md.ru/education/opn_sem/razd.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andia.ru/text/categ/nauka/1.php" TargetMode="External"/><Relationship Id="rId4" Type="http://schemas.openxmlformats.org/officeDocument/2006/relationships/webSettings" Target="webSettings.xml"/><Relationship Id="rId9" Type="http://schemas.openxmlformats.org/officeDocument/2006/relationships/hyperlink" Target="http://pandia.ru/text/categ/nauka/202.ph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1175</TotalTime>
  <Pages>1</Pages>
  <Words>11648</Words>
  <Characters>66394</Characters>
  <Application>Microsoft Office Word</Application>
  <DocSecurity>0</DocSecurity>
  <Lines>553</Lines>
  <Paragraphs>155</Paragraphs>
  <ScaleCrop>false</ScaleCrop>
  <Company/>
  <LinksUpToDate>false</LinksUpToDate>
  <CharactersWithSpaces>77887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104</cp:revision>
  <dcterms:created xsi:type="dcterms:W3CDTF">2017-09-14T10:39:00Z</dcterms:created>
  <dcterms:modified xsi:type="dcterms:W3CDTF">2024-06-21T08:11:00Z</dcterms:modified>
</cp:coreProperties>
</file>